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DD5AE7">
              <w:rPr>
                <w:b/>
                <w:sz w:val="28"/>
                <w:szCs w:val="28"/>
                <w:lang w:val="en-US"/>
              </w:rPr>
              <w:t>Drochia</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BA4BDC"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A4BDC"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A4BDC"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BDC"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BDC"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BDC"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BDC"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BDC"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4BDC"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4BDC"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4BDC"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4BDC"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4BDC"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BA4BDC"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BA4BDC"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BA4BDC"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A4BDC"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A4BDC"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A4BDC"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A4BDC"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A4BDC"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A4BDC"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BA4BDC"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A4BDC"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A4BDC"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A4BDC"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4BDC"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4BDC"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4BDC"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4BDC"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4BDC"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A4BDC"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A4BDC"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BA4BDC"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A4BDC"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4BDC"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4BDC"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4BDC"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4BDC"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4BDC"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4BDC"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BA4BDC"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4BDC"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4BDC"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A4BDC"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A4BDC"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A4BDC"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BA4BDC"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A4BDC"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A4BDC"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A4BDC"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BA4BDC"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BA4BDC"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A4BDC"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A4BDC"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BA4BDC"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A4BDC"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A4BDC"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BA4BDC"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A4BDC"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A4BDC"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A4BDC"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A4BDC"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A4BDC"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BA4BDC"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BA4BDC"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BA4BDC"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BA4BDC"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BA4BDC"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BA4BDC"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BA4BDC"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BA4BDC"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BA4BDC"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BA4BDC"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BA4BDC"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BA4BDC"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BA4BDC"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BA4BDC"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BA4BDC"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BA4BDC"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A4BDC"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A4BDC"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BA4BDC"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BA4BDC"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DD5AE7">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DD5AE7">
              <w:rPr>
                <w:rFonts w:ascii="Times New Roman" w:hAnsi="Times New Roman"/>
                <w:b/>
                <w:bCs/>
                <w:i/>
                <w:szCs w:val="24"/>
                <w:lang w:val="en-US"/>
              </w:rPr>
              <w:t>Drochia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7453C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DD5AE7" w:rsidP="007D1508">
            <w:pPr>
              <w:pStyle w:val="21"/>
              <w:tabs>
                <w:tab w:val="left" w:pos="1080"/>
              </w:tabs>
              <w:ind w:firstLine="0"/>
              <w:rPr>
                <w:i/>
                <w:iCs/>
                <w:color w:val="FF0000"/>
                <w:szCs w:val="24"/>
              </w:rPr>
            </w:pPr>
            <w:r>
              <w:rPr>
                <w:lang w:val="en-US"/>
              </w:rPr>
              <w:t>2</w:t>
            </w:r>
            <w:r w:rsidR="007D1508">
              <w:rPr>
                <w:lang w:val="en-US"/>
              </w:rPr>
              <w:t>3</w:t>
            </w:r>
            <w:r>
              <w:rPr>
                <w:lang w:val="en-US"/>
              </w:rPr>
              <w:t>,0</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D5AE7" w:rsidRPr="00FD0467" w:rsidRDefault="00DD5AE7" w:rsidP="00DD5AE7">
      <w:pPr>
        <w:jc w:val="both"/>
      </w:pPr>
      <w:r>
        <w:rPr>
          <w:b/>
          <w:lang w:val="en-US"/>
        </w:rPr>
        <w:t>Obiectul:</w:t>
      </w:r>
      <w:r>
        <w:rPr>
          <w:lang w:val="en-US"/>
        </w:rPr>
        <w:t xml:space="preserve"> lucrări de întreținere periodică și reparație curentă a drumurilor publice amplasate teritorial în  raionul Drochia</w:t>
      </w:r>
    </w:p>
    <w:p w:rsidR="00DD5AE7" w:rsidRDefault="00DD5AE7" w:rsidP="00DD5AE7">
      <w:pPr>
        <w:jc w:val="both"/>
        <w:rPr>
          <w:bCs/>
          <w:lang w:val="en-US"/>
        </w:rPr>
      </w:pPr>
      <w:r>
        <w:rPr>
          <w:lang w:val="en-US"/>
        </w:rPr>
        <w:t xml:space="preserve"> </w:t>
      </w:r>
      <w:r>
        <w:rPr>
          <w:b/>
          <w:bCs/>
          <w:lang w:val="en-US"/>
        </w:rPr>
        <w:t>Cod CPV</w:t>
      </w:r>
      <w:r>
        <w:rPr>
          <w:bCs/>
          <w:lang w:val="en-US"/>
        </w:rPr>
        <w:t xml:space="preserve">: </w:t>
      </w:r>
      <w:r>
        <w:rPr>
          <w:color w:val="000000"/>
          <w:lang w:val="en-US"/>
        </w:rPr>
        <w:t>45233141-9</w:t>
      </w:r>
    </w:p>
    <w:p w:rsidR="00DD5AE7" w:rsidRDefault="00DD5AE7" w:rsidP="00DD5AE7">
      <w:pPr>
        <w:pStyle w:val="af2"/>
        <w:ind w:firstLine="0"/>
        <w:rPr>
          <w:lang w:val="en-US"/>
        </w:rPr>
      </w:pPr>
      <w:r>
        <w:rPr>
          <w:lang w:val="ro-RO"/>
        </w:rPr>
        <w:t xml:space="preserve"> </w:t>
      </w:r>
      <w:r>
        <w:rPr>
          <w:b/>
          <w:lang w:val="en-US"/>
        </w:rPr>
        <w:t>Autoritatea contractantă:</w:t>
      </w:r>
      <w:r>
        <w:rPr>
          <w:lang w:val="en-US"/>
        </w:rPr>
        <w:t xml:space="preserve"> Î.S.”Administrația de Stat a Drumurilor”</w:t>
      </w:r>
    </w:p>
    <w:p w:rsidR="00E907A5" w:rsidRPr="008B47FF" w:rsidRDefault="00E907A5" w:rsidP="00E907A5">
      <w:pPr>
        <w:ind w:right="567"/>
        <w:jc w:val="center"/>
        <w:rPr>
          <w:b/>
          <w:bCs/>
          <w:sz w:val="28"/>
          <w:szCs w:val="28"/>
          <w:lang w:val="en-US"/>
        </w:rPr>
      </w:pPr>
    </w:p>
    <w:tbl>
      <w:tblPr>
        <w:tblW w:w="9781" w:type="dxa"/>
        <w:tblInd w:w="250" w:type="dxa"/>
        <w:tblLayout w:type="fixed"/>
        <w:tblLook w:val="0000" w:firstRow="0" w:lastRow="0" w:firstColumn="0" w:lastColumn="0" w:noHBand="0" w:noVBand="0"/>
      </w:tblPr>
      <w:tblGrid>
        <w:gridCol w:w="425"/>
        <w:gridCol w:w="1276"/>
        <w:gridCol w:w="6237"/>
        <w:gridCol w:w="851"/>
        <w:gridCol w:w="992"/>
      </w:tblGrid>
      <w:tr w:rsidR="00E907A5" w:rsidRPr="008B47FF" w:rsidTr="00C01EC4">
        <w:tblPrEx>
          <w:tblCellMar>
            <w:top w:w="0" w:type="dxa"/>
            <w:bottom w:w="0" w:type="dxa"/>
          </w:tblCellMar>
        </w:tblPrEx>
        <w:trPr>
          <w:cantSplit/>
          <w:trHeight w:val="592"/>
        </w:trPr>
        <w:tc>
          <w:tcPr>
            <w:tcW w:w="425" w:type="dxa"/>
            <w:tcBorders>
              <w:top w:val="single" w:sz="6" w:space="0" w:color="auto"/>
              <w:left w:val="single" w:sz="6" w:space="0" w:color="auto"/>
              <w:bottom w:val="nil"/>
              <w:right w:val="nil"/>
            </w:tcBorders>
            <w:shd w:val="pct5" w:color="auto" w:fill="auto"/>
          </w:tcPr>
          <w:p w:rsidR="00E907A5" w:rsidRPr="008B47FF" w:rsidRDefault="00E907A5" w:rsidP="00C01EC4">
            <w:pPr>
              <w:ind w:right="-108"/>
              <w:jc w:val="center"/>
              <w:rPr>
                <w:sz w:val="22"/>
                <w:szCs w:val="22"/>
                <w:lang w:val="en-US"/>
              </w:rPr>
            </w:pPr>
            <w:r w:rsidRPr="008B47FF">
              <w:rPr>
                <w:sz w:val="22"/>
                <w:szCs w:val="22"/>
                <w:lang w:val="en-US"/>
              </w:rPr>
              <w:t>№</w:t>
            </w:r>
          </w:p>
          <w:p w:rsidR="00E907A5" w:rsidRPr="008B47FF" w:rsidRDefault="00E907A5" w:rsidP="00C01EC4">
            <w:pPr>
              <w:ind w:right="-108"/>
              <w:jc w:val="center"/>
              <w:rPr>
                <w:sz w:val="22"/>
                <w:szCs w:val="22"/>
                <w:lang w:val="en-US"/>
              </w:rPr>
            </w:pPr>
            <w:r w:rsidRPr="008B47FF">
              <w:rPr>
                <w:sz w:val="22"/>
                <w:szCs w:val="22"/>
                <w:lang w:val="en-US"/>
              </w:rPr>
              <w:t xml:space="preserve"> crt.</w:t>
            </w:r>
          </w:p>
        </w:tc>
        <w:tc>
          <w:tcPr>
            <w:tcW w:w="1276" w:type="dxa"/>
            <w:tcBorders>
              <w:top w:val="single" w:sz="6" w:space="0" w:color="auto"/>
              <w:left w:val="single" w:sz="6" w:space="0" w:color="auto"/>
              <w:bottom w:val="nil"/>
              <w:right w:val="nil"/>
            </w:tcBorders>
            <w:shd w:val="pct5" w:color="auto" w:fill="auto"/>
          </w:tcPr>
          <w:p w:rsidR="00E907A5" w:rsidRPr="008B47FF" w:rsidRDefault="00E907A5" w:rsidP="00C01EC4">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E907A5" w:rsidRPr="008B47FF" w:rsidRDefault="00E907A5" w:rsidP="00C01EC4">
            <w:pPr>
              <w:jc w:val="center"/>
              <w:rPr>
                <w:sz w:val="22"/>
                <w:szCs w:val="22"/>
              </w:rPr>
            </w:pPr>
          </w:p>
          <w:p w:rsidR="00E907A5" w:rsidRPr="008B47FF" w:rsidRDefault="00E907A5" w:rsidP="00C01EC4">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E907A5" w:rsidRPr="008B47FF" w:rsidRDefault="00E907A5" w:rsidP="00C01EC4">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992" w:type="dxa"/>
            <w:tcBorders>
              <w:top w:val="single" w:sz="6" w:space="0" w:color="auto"/>
              <w:left w:val="single" w:sz="6" w:space="0" w:color="auto"/>
              <w:right w:val="single" w:sz="6" w:space="0" w:color="auto"/>
            </w:tcBorders>
            <w:shd w:val="pct5" w:color="auto" w:fill="auto"/>
          </w:tcPr>
          <w:p w:rsidR="00E907A5" w:rsidRPr="006D228E" w:rsidRDefault="00E907A5" w:rsidP="00C01EC4">
            <w:pPr>
              <w:jc w:val="center"/>
              <w:rPr>
                <w:sz w:val="22"/>
                <w:szCs w:val="22"/>
                <w:lang w:val="en-US"/>
              </w:rPr>
            </w:pPr>
            <w:r w:rsidRPr="008B47FF">
              <w:rPr>
                <w:sz w:val="22"/>
                <w:szCs w:val="22"/>
                <w:lang w:val="en-US"/>
              </w:rPr>
              <w:t>Volum</w:t>
            </w:r>
          </w:p>
        </w:tc>
      </w:tr>
    </w:tbl>
    <w:p w:rsidR="00E907A5" w:rsidRPr="008B47FF" w:rsidRDefault="00E907A5" w:rsidP="00E907A5">
      <w:pPr>
        <w:rPr>
          <w:sz w:val="2"/>
          <w:szCs w:val="2"/>
          <w:lang w:val="en-US"/>
        </w:rPr>
      </w:pPr>
    </w:p>
    <w:tbl>
      <w:tblPr>
        <w:tblW w:w="9781" w:type="dxa"/>
        <w:tblInd w:w="250" w:type="dxa"/>
        <w:tblLayout w:type="fixed"/>
        <w:tblLook w:val="0000" w:firstRow="0" w:lastRow="0" w:firstColumn="0" w:lastColumn="0" w:noHBand="0" w:noVBand="0"/>
      </w:tblPr>
      <w:tblGrid>
        <w:gridCol w:w="425"/>
        <w:gridCol w:w="1276"/>
        <w:gridCol w:w="6237"/>
        <w:gridCol w:w="851"/>
        <w:gridCol w:w="992"/>
      </w:tblGrid>
      <w:tr w:rsidR="00E907A5" w:rsidRPr="008B47FF" w:rsidTr="00C01EC4">
        <w:tblPrEx>
          <w:tblCellMar>
            <w:top w:w="0" w:type="dxa"/>
            <w:bottom w:w="0" w:type="dxa"/>
          </w:tblCellMar>
        </w:tblPrEx>
        <w:trPr>
          <w:cantSplit/>
          <w:tblHeader/>
        </w:trPr>
        <w:tc>
          <w:tcPr>
            <w:tcW w:w="425" w:type="dxa"/>
            <w:tcBorders>
              <w:top w:val="single" w:sz="6" w:space="0" w:color="auto"/>
              <w:left w:val="single" w:sz="6" w:space="0" w:color="auto"/>
              <w:bottom w:val="double" w:sz="6" w:space="0" w:color="auto"/>
              <w:right w:val="nil"/>
            </w:tcBorders>
            <w:shd w:val="pct5" w:color="auto" w:fill="auto"/>
          </w:tcPr>
          <w:p w:rsidR="00E907A5" w:rsidRPr="008B47FF" w:rsidRDefault="00E907A5" w:rsidP="00C01EC4">
            <w:pPr>
              <w:ind w:right="-108"/>
              <w:jc w:val="center"/>
              <w:rPr>
                <w:sz w:val="22"/>
                <w:szCs w:val="22"/>
                <w:lang w:val="en-US"/>
              </w:rPr>
            </w:pPr>
            <w:r w:rsidRPr="008B47FF">
              <w:rPr>
                <w:sz w:val="22"/>
                <w:szCs w:val="22"/>
                <w:lang w:val="en-US"/>
              </w:rPr>
              <w:t>1</w:t>
            </w:r>
          </w:p>
        </w:tc>
        <w:tc>
          <w:tcPr>
            <w:tcW w:w="1276" w:type="dxa"/>
            <w:tcBorders>
              <w:top w:val="single" w:sz="6" w:space="0" w:color="auto"/>
              <w:left w:val="single" w:sz="6" w:space="0" w:color="auto"/>
              <w:bottom w:val="double" w:sz="6" w:space="0" w:color="auto"/>
              <w:right w:val="nil"/>
            </w:tcBorders>
            <w:shd w:val="pct5" w:color="auto" w:fill="auto"/>
          </w:tcPr>
          <w:p w:rsidR="00E907A5" w:rsidRPr="008B47FF" w:rsidRDefault="00E907A5" w:rsidP="00C01EC4">
            <w:pPr>
              <w:ind w:left="-120" w:right="-108"/>
              <w:jc w:val="center"/>
              <w:rPr>
                <w:sz w:val="22"/>
                <w:szCs w:val="22"/>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E907A5" w:rsidRPr="008B47FF" w:rsidRDefault="00E907A5" w:rsidP="00C01EC4">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E907A5" w:rsidRPr="008B47FF" w:rsidRDefault="00E907A5" w:rsidP="00C01EC4">
            <w:pPr>
              <w:ind w:left="-108" w:right="-108"/>
              <w:jc w:val="center"/>
              <w:rPr>
                <w:sz w:val="22"/>
                <w:szCs w:val="22"/>
                <w:lang w:val="en-US"/>
              </w:rPr>
            </w:pPr>
            <w:r w:rsidRPr="008B47FF">
              <w:rPr>
                <w:sz w:val="22"/>
                <w:szCs w:val="22"/>
                <w:lang w:val="en-US"/>
              </w:rPr>
              <w:t>4</w:t>
            </w:r>
          </w:p>
        </w:tc>
        <w:tc>
          <w:tcPr>
            <w:tcW w:w="992" w:type="dxa"/>
            <w:tcBorders>
              <w:top w:val="single" w:sz="6" w:space="0" w:color="auto"/>
              <w:left w:val="single" w:sz="6" w:space="0" w:color="auto"/>
              <w:bottom w:val="double" w:sz="6" w:space="0" w:color="auto"/>
              <w:right w:val="single" w:sz="6" w:space="0" w:color="auto"/>
            </w:tcBorders>
            <w:shd w:val="pct5" w:color="auto" w:fill="auto"/>
          </w:tcPr>
          <w:p w:rsidR="00E907A5" w:rsidRPr="00027881" w:rsidRDefault="00E907A5" w:rsidP="00C01EC4">
            <w:pPr>
              <w:jc w:val="center"/>
              <w:rPr>
                <w:sz w:val="22"/>
                <w:szCs w:val="22"/>
                <w:lang w:val="en-US"/>
              </w:rPr>
            </w:pPr>
            <w:r w:rsidRPr="008B47FF">
              <w:rPr>
                <w:sz w:val="22"/>
                <w:szCs w:val="22"/>
                <w:lang w:val="en-US"/>
              </w:rPr>
              <w:t>5</w:t>
            </w:r>
          </w:p>
        </w:tc>
      </w:tr>
      <w:tr w:rsidR="00E907A5" w:rsidRPr="008B47FF" w:rsidTr="00C01EC4">
        <w:tblPrEx>
          <w:tblCellMar>
            <w:top w:w="0" w:type="dxa"/>
            <w:bottom w:w="0" w:type="dxa"/>
          </w:tblCellMar>
        </w:tblPrEx>
        <w:tc>
          <w:tcPr>
            <w:tcW w:w="425" w:type="dxa"/>
            <w:tcBorders>
              <w:top w:val="nil"/>
              <w:left w:val="single" w:sz="6" w:space="0" w:color="auto"/>
              <w:bottom w:val="nil"/>
              <w:right w:val="nil"/>
            </w:tcBorders>
          </w:tcPr>
          <w:p w:rsidR="00E907A5" w:rsidRPr="008B47FF" w:rsidRDefault="00E907A5" w:rsidP="00C01EC4">
            <w:pPr>
              <w:jc w:val="center"/>
              <w:rPr>
                <w:lang w:val="en-US"/>
              </w:rPr>
            </w:pPr>
          </w:p>
        </w:tc>
        <w:tc>
          <w:tcPr>
            <w:tcW w:w="1276" w:type="dxa"/>
            <w:tcBorders>
              <w:top w:val="nil"/>
              <w:left w:val="single" w:sz="6" w:space="0" w:color="auto"/>
              <w:bottom w:val="nil"/>
              <w:right w:val="nil"/>
            </w:tcBorders>
          </w:tcPr>
          <w:p w:rsidR="00E907A5" w:rsidRPr="008B47FF" w:rsidRDefault="00E907A5" w:rsidP="00C01EC4">
            <w:pPr>
              <w:rPr>
                <w:lang w:val="en-US"/>
              </w:rPr>
            </w:pPr>
          </w:p>
        </w:tc>
        <w:tc>
          <w:tcPr>
            <w:tcW w:w="6237" w:type="dxa"/>
            <w:tcBorders>
              <w:top w:val="nil"/>
              <w:left w:val="single" w:sz="6" w:space="0" w:color="auto"/>
              <w:bottom w:val="nil"/>
              <w:right w:val="nil"/>
            </w:tcBorders>
          </w:tcPr>
          <w:p w:rsidR="00E907A5" w:rsidRPr="008B47FF" w:rsidRDefault="00E907A5" w:rsidP="00C01EC4">
            <w:pPr>
              <w:rPr>
                <w:b/>
                <w:bCs/>
                <w:sz w:val="22"/>
                <w:szCs w:val="22"/>
                <w:lang w:val="en-US"/>
              </w:rPr>
            </w:pPr>
            <w:r w:rsidRPr="008B47FF">
              <w:rPr>
                <w:b/>
                <w:bCs/>
                <w:sz w:val="22"/>
                <w:szCs w:val="22"/>
                <w:lang w:val="en-US"/>
              </w:rPr>
              <w:t xml:space="preserve"> G27 R7-Chetrosu-Moara de Piatr</w:t>
            </w:r>
            <w:r>
              <w:rPr>
                <w:b/>
                <w:bCs/>
                <w:sz w:val="22"/>
                <w:szCs w:val="22"/>
                <w:lang w:val="en-US"/>
              </w:rPr>
              <w:t>ă</w:t>
            </w:r>
            <w:r w:rsidRPr="008B47FF">
              <w:rPr>
                <w:b/>
                <w:bCs/>
                <w:sz w:val="22"/>
                <w:szCs w:val="22"/>
                <w:lang w:val="en-US"/>
              </w:rPr>
              <w:t>-Cubolta-R13 km 2.5-3.2</w:t>
            </w:r>
            <w:r>
              <w:rPr>
                <w:b/>
                <w:bCs/>
                <w:sz w:val="22"/>
                <w:szCs w:val="22"/>
                <w:lang w:val="en-US"/>
              </w:rPr>
              <w:t xml:space="preserve">       s. Baroncea</w:t>
            </w:r>
          </w:p>
        </w:tc>
        <w:tc>
          <w:tcPr>
            <w:tcW w:w="851" w:type="dxa"/>
            <w:tcBorders>
              <w:top w:val="nil"/>
              <w:left w:val="single" w:sz="6" w:space="0" w:color="auto"/>
              <w:bottom w:val="nil"/>
              <w:right w:val="nil"/>
            </w:tcBorders>
          </w:tcPr>
          <w:p w:rsidR="00E907A5" w:rsidRPr="008B47FF" w:rsidRDefault="00E907A5" w:rsidP="00C01EC4">
            <w:pPr>
              <w:rPr>
                <w:lang w:val="en-US"/>
              </w:rPr>
            </w:pPr>
          </w:p>
        </w:tc>
        <w:tc>
          <w:tcPr>
            <w:tcW w:w="992" w:type="dxa"/>
            <w:tcBorders>
              <w:top w:val="nil"/>
              <w:left w:val="single" w:sz="6" w:space="0" w:color="auto"/>
              <w:bottom w:val="nil"/>
              <w:right w:val="single" w:sz="6"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40,95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204,75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Amenajarea stratului de egalizare din beton asfaltic SMBg-II/2,3 STB 1033:2008 cu utilizarea distribui</w:t>
            </w:r>
            <w:r>
              <w:rPr>
                <w:sz w:val="22"/>
                <w:szCs w:val="22"/>
                <w:lang w:val="en-US"/>
              </w:rPr>
              <w:t>torului de mixturi asfaltice, H</w:t>
            </w:r>
            <w:r w:rsidRPr="00D62C28">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39,89</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4 095,00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27,30</w:t>
            </w:r>
          </w:p>
        </w:tc>
      </w:tr>
      <w:tr w:rsidR="00E907A5" w:rsidRPr="008B47FF" w:rsidTr="00C01EC4">
        <w:tblPrEx>
          <w:tblCellMar>
            <w:top w:w="0" w:type="dxa"/>
            <w:bottom w:w="0" w:type="dxa"/>
          </w:tblCellMar>
        </w:tblPrEx>
        <w:tc>
          <w:tcPr>
            <w:tcW w:w="425" w:type="dxa"/>
            <w:tcBorders>
              <w:top w:val="nil"/>
              <w:left w:val="single" w:sz="6" w:space="0" w:color="auto"/>
              <w:bottom w:val="nil"/>
              <w:right w:val="nil"/>
            </w:tcBorders>
          </w:tcPr>
          <w:p w:rsidR="00E907A5" w:rsidRPr="008B47FF" w:rsidRDefault="00E907A5" w:rsidP="00C01EC4">
            <w:pPr>
              <w:jc w:val="center"/>
              <w:rPr>
                <w:lang w:val="en-US"/>
              </w:rPr>
            </w:pPr>
          </w:p>
        </w:tc>
        <w:tc>
          <w:tcPr>
            <w:tcW w:w="1276" w:type="dxa"/>
            <w:tcBorders>
              <w:top w:val="nil"/>
              <w:left w:val="single" w:sz="6" w:space="0" w:color="auto"/>
              <w:bottom w:val="nil"/>
              <w:right w:val="nil"/>
            </w:tcBorders>
          </w:tcPr>
          <w:p w:rsidR="00E907A5" w:rsidRPr="008B47FF" w:rsidRDefault="00E907A5" w:rsidP="00C01EC4">
            <w:pPr>
              <w:rPr>
                <w:lang w:val="en-US"/>
              </w:rPr>
            </w:pPr>
          </w:p>
        </w:tc>
        <w:tc>
          <w:tcPr>
            <w:tcW w:w="6237" w:type="dxa"/>
            <w:tcBorders>
              <w:top w:val="nil"/>
              <w:left w:val="single" w:sz="6" w:space="0" w:color="auto"/>
              <w:bottom w:val="nil"/>
              <w:right w:val="nil"/>
            </w:tcBorders>
          </w:tcPr>
          <w:p w:rsidR="00E907A5" w:rsidRPr="008B47FF" w:rsidRDefault="00E907A5" w:rsidP="00C01EC4">
            <w:pPr>
              <w:rPr>
                <w:b/>
                <w:bCs/>
                <w:sz w:val="22"/>
                <w:szCs w:val="22"/>
                <w:lang w:val="en-US"/>
              </w:rPr>
            </w:pPr>
            <w:r w:rsidRPr="008B47FF">
              <w:rPr>
                <w:b/>
                <w:bCs/>
                <w:sz w:val="22"/>
                <w:szCs w:val="22"/>
                <w:lang w:val="en-US"/>
              </w:rPr>
              <w:t>G27 R7-Chetrosu-Moara de Piatr</w:t>
            </w:r>
            <w:r>
              <w:rPr>
                <w:b/>
                <w:bCs/>
                <w:sz w:val="22"/>
                <w:szCs w:val="22"/>
                <w:lang w:val="en-US"/>
              </w:rPr>
              <w:t>ă</w:t>
            </w:r>
            <w:r w:rsidRPr="008B47FF">
              <w:rPr>
                <w:b/>
                <w:bCs/>
                <w:sz w:val="22"/>
                <w:szCs w:val="22"/>
                <w:lang w:val="en-US"/>
              </w:rPr>
              <w:t>-Cubolta-R13 km 0.0-0.70</w:t>
            </w:r>
            <w:r>
              <w:rPr>
                <w:b/>
                <w:bCs/>
                <w:sz w:val="22"/>
                <w:szCs w:val="22"/>
                <w:lang w:val="en-US"/>
              </w:rPr>
              <w:t xml:space="preserve">        s. Chetrosu</w:t>
            </w:r>
          </w:p>
        </w:tc>
        <w:tc>
          <w:tcPr>
            <w:tcW w:w="851" w:type="dxa"/>
            <w:tcBorders>
              <w:top w:val="nil"/>
              <w:left w:val="single" w:sz="6" w:space="0" w:color="auto"/>
              <w:bottom w:val="nil"/>
              <w:right w:val="nil"/>
            </w:tcBorders>
          </w:tcPr>
          <w:p w:rsidR="00E907A5" w:rsidRPr="008B47FF" w:rsidRDefault="00E907A5" w:rsidP="00C01EC4">
            <w:pPr>
              <w:rPr>
                <w:lang w:val="en-US"/>
              </w:rPr>
            </w:pPr>
          </w:p>
        </w:tc>
        <w:tc>
          <w:tcPr>
            <w:tcW w:w="992" w:type="dxa"/>
            <w:tcBorders>
              <w:top w:val="nil"/>
              <w:left w:val="single" w:sz="6" w:space="0" w:color="auto"/>
              <w:bottom w:val="nil"/>
              <w:right w:val="single" w:sz="6"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40,95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m2: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204,75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Amenajarea stratului de egalizare din beton asfaltic SMBg-II/2,3 STB 1033:2008 cu utilizarea distribui</w:t>
            </w:r>
            <w:r>
              <w:rPr>
                <w:sz w:val="22"/>
                <w:szCs w:val="22"/>
                <w:lang w:val="en-US"/>
              </w:rPr>
              <w:t>torului de mixturi asfaltice, H</w:t>
            </w:r>
            <w:r w:rsidRPr="00D62C28">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39,89</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4 095,00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27,30</w:t>
            </w:r>
          </w:p>
        </w:tc>
      </w:tr>
      <w:tr w:rsidR="00E907A5" w:rsidRPr="008B47FF" w:rsidTr="00C01EC4">
        <w:tblPrEx>
          <w:tblCellMar>
            <w:top w:w="0" w:type="dxa"/>
            <w:bottom w:w="0" w:type="dxa"/>
          </w:tblCellMar>
        </w:tblPrEx>
        <w:tc>
          <w:tcPr>
            <w:tcW w:w="425" w:type="dxa"/>
            <w:tcBorders>
              <w:top w:val="nil"/>
              <w:left w:val="single" w:sz="6" w:space="0" w:color="auto"/>
              <w:bottom w:val="nil"/>
              <w:right w:val="nil"/>
            </w:tcBorders>
          </w:tcPr>
          <w:p w:rsidR="00E907A5" w:rsidRPr="008B47FF" w:rsidRDefault="00E907A5" w:rsidP="00C01EC4">
            <w:pPr>
              <w:jc w:val="center"/>
              <w:rPr>
                <w:lang w:val="en-US"/>
              </w:rPr>
            </w:pPr>
          </w:p>
        </w:tc>
        <w:tc>
          <w:tcPr>
            <w:tcW w:w="1276" w:type="dxa"/>
            <w:tcBorders>
              <w:top w:val="nil"/>
              <w:left w:val="single" w:sz="6" w:space="0" w:color="auto"/>
              <w:bottom w:val="nil"/>
              <w:right w:val="nil"/>
            </w:tcBorders>
          </w:tcPr>
          <w:p w:rsidR="00E907A5" w:rsidRPr="008B47FF" w:rsidRDefault="00E907A5" w:rsidP="00C01EC4">
            <w:pPr>
              <w:rPr>
                <w:lang w:val="en-US"/>
              </w:rPr>
            </w:pPr>
          </w:p>
        </w:tc>
        <w:tc>
          <w:tcPr>
            <w:tcW w:w="6237" w:type="dxa"/>
            <w:tcBorders>
              <w:top w:val="nil"/>
              <w:left w:val="single" w:sz="6" w:space="0" w:color="auto"/>
              <w:bottom w:val="nil"/>
              <w:right w:val="nil"/>
            </w:tcBorders>
          </w:tcPr>
          <w:p w:rsidR="00E907A5" w:rsidRPr="008B47FF" w:rsidRDefault="00E907A5" w:rsidP="00C01EC4">
            <w:pPr>
              <w:rPr>
                <w:b/>
                <w:bCs/>
                <w:sz w:val="22"/>
                <w:szCs w:val="22"/>
                <w:lang w:val="en-US"/>
              </w:rPr>
            </w:pPr>
            <w:r w:rsidRPr="008B47FF">
              <w:rPr>
                <w:b/>
                <w:bCs/>
                <w:sz w:val="22"/>
                <w:szCs w:val="22"/>
                <w:lang w:val="en-US"/>
              </w:rPr>
              <w:t>G27 R7-Chetrosu-Moara de Piatr</w:t>
            </w:r>
            <w:r>
              <w:rPr>
                <w:b/>
                <w:bCs/>
                <w:sz w:val="22"/>
                <w:szCs w:val="22"/>
                <w:lang w:val="en-US"/>
              </w:rPr>
              <w:t>ă</w:t>
            </w:r>
            <w:r w:rsidRPr="008B47FF">
              <w:rPr>
                <w:b/>
                <w:bCs/>
                <w:sz w:val="22"/>
                <w:szCs w:val="22"/>
                <w:lang w:val="en-US"/>
              </w:rPr>
              <w:t>-Cubolta-R13 km 5.23-5.93</w:t>
            </w:r>
            <w:r>
              <w:rPr>
                <w:b/>
                <w:bCs/>
                <w:sz w:val="22"/>
                <w:szCs w:val="22"/>
                <w:lang w:val="en-US"/>
              </w:rPr>
              <w:t xml:space="preserve">      s. Gribova</w:t>
            </w:r>
          </w:p>
        </w:tc>
        <w:tc>
          <w:tcPr>
            <w:tcW w:w="851" w:type="dxa"/>
            <w:tcBorders>
              <w:top w:val="nil"/>
              <w:left w:val="single" w:sz="6" w:space="0" w:color="auto"/>
              <w:bottom w:val="nil"/>
              <w:right w:val="nil"/>
            </w:tcBorders>
          </w:tcPr>
          <w:p w:rsidR="00E907A5" w:rsidRPr="008B47FF" w:rsidRDefault="00E907A5" w:rsidP="00C01EC4">
            <w:pPr>
              <w:rPr>
                <w:lang w:val="en-US"/>
              </w:rPr>
            </w:pPr>
          </w:p>
        </w:tc>
        <w:tc>
          <w:tcPr>
            <w:tcW w:w="992" w:type="dxa"/>
            <w:tcBorders>
              <w:top w:val="nil"/>
              <w:left w:val="single" w:sz="6" w:space="0" w:color="auto"/>
              <w:bottom w:val="nil"/>
              <w:right w:val="single" w:sz="6"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40,95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204,75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lastRenderedPageBreak/>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Amenajarea stratului de egalizare din beton asfaltic SMBg-II/2,3 STB 1033:2008 cu utilizarea distribui</w:t>
            </w:r>
            <w:r>
              <w:rPr>
                <w:sz w:val="22"/>
                <w:szCs w:val="22"/>
                <w:lang w:val="en-US"/>
              </w:rPr>
              <w:t>torului de mixturi asfaltice, H</w:t>
            </w:r>
            <w:r w:rsidRPr="00D62C28">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39,89</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4 095,00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27,30</w:t>
            </w:r>
          </w:p>
        </w:tc>
      </w:tr>
      <w:tr w:rsidR="00E907A5" w:rsidRPr="008B47FF" w:rsidTr="00C01EC4">
        <w:tblPrEx>
          <w:tblCellMar>
            <w:top w:w="0" w:type="dxa"/>
            <w:bottom w:w="0" w:type="dxa"/>
          </w:tblCellMar>
        </w:tblPrEx>
        <w:tc>
          <w:tcPr>
            <w:tcW w:w="425" w:type="dxa"/>
            <w:tcBorders>
              <w:top w:val="nil"/>
              <w:left w:val="single" w:sz="6" w:space="0" w:color="auto"/>
              <w:bottom w:val="nil"/>
              <w:right w:val="nil"/>
            </w:tcBorders>
          </w:tcPr>
          <w:p w:rsidR="00E907A5" w:rsidRPr="008B47FF" w:rsidRDefault="00E907A5" w:rsidP="00C01EC4">
            <w:pPr>
              <w:jc w:val="center"/>
              <w:rPr>
                <w:lang w:val="en-US"/>
              </w:rPr>
            </w:pPr>
          </w:p>
        </w:tc>
        <w:tc>
          <w:tcPr>
            <w:tcW w:w="1276" w:type="dxa"/>
            <w:tcBorders>
              <w:top w:val="nil"/>
              <w:left w:val="single" w:sz="6" w:space="0" w:color="auto"/>
              <w:bottom w:val="nil"/>
              <w:right w:val="nil"/>
            </w:tcBorders>
          </w:tcPr>
          <w:p w:rsidR="00E907A5" w:rsidRPr="008B47FF" w:rsidRDefault="00E907A5" w:rsidP="00C01EC4">
            <w:pPr>
              <w:rPr>
                <w:lang w:val="en-US"/>
              </w:rPr>
            </w:pPr>
          </w:p>
        </w:tc>
        <w:tc>
          <w:tcPr>
            <w:tcW w:w="6237" w:type="dxa"/>
            <w:tcBorders>
              <w:top w:val="nil"/>
              <w:left w:val="single" w:sz="6" w:space="0" w:color="auto"/>
              <w:bottom w:val="nil"/>
              <w:right w:val="nil"/>
            </w:tcBorders>
          </w:tcPr>
          <w:p w:rsidR="00E907A5" w:rsidRPr="008B47FF" w:rsidRDefault="00E907A5" w:rsidP="00C01EC4">
            <w:pPr>
              <w:rPr>
                <w:b/>
                <w:bCs/>
                <w:sz w:val="22"/>
                <w:szCs w:val="22"/>
                <w:lang w:val="en-US"/>
              </w:rPr>
            </w:pPr>
            <w:r w:rsidRPr="008B47FF">
              <w:rPr>
                <w:b/>
                <w:bCs/>
                <w:sz w:val="22"/>
                <w:szCs w:val="22"/>
                <w:lang w:val="en-US"/>
              </w:rPr>
              <w:t xml:space="preserve"> G27 R7-Chetrosu-Moara de Piatr</w:t>
            </w:r>
            <w:r>
              <w:rPr>
                <w:b/>
                <w:bCs/>
                <w:sz w:val="22"/>
                <w:szCs w:val="22"/>
                <w:lang w:val="en-US"/>
              </w:rPr>
              <w:t>ă</w:t>
            </w:r>
            <w:r w:rsidRPr="008B47FF">
              <w:rPr>
                <w:b/>
                <w:bCs/>
                <w:sz w:val="22"/>
                <w:szCs w:val="22"/>
                <w:lang w:val="en-US"/>
              </w:rPr>
              <w:t>-Cubolta-R13 km 11.20-11.90</w:t>
            </w:r>
            <w:r>
              <w:rPr>
                <w:b/>
                <w:bCs/>
                <w:sz w:val="22"/>
                <w:szCs w:val="22"/>
                <w:lang w:val="en-US"/>
              </w:rPr>
              <w:t xml:space="preserve"> s. Dominteni</w:t>
            </w:r>
          </w:p>
        </w:tc>
        <w:tc>
          <w:tcPr>
            <w:tcW w:w="851" w:type="dxa"/>
            <w:tcBorders>
              <w:top w:val="nil"/>
              <w:left w:val="single" w:sz="6" w:space="0" w:color="auto"/>
              <w:bottom w:val="nil"/>
              <w:right w:val="nil"/>
            </w:tcBorders>
          </w:tcPr>
          <w:p w:rsidR="00E907A5" w:rsidRPr="008B47FF" w:rsidRDefault="00E907A5" w:rsidP="00C01EC4">
            <w:pPr>
              <w:rPr>
                <w:lang w:val="en-US"/>
              </w:rPr>
            </w:pPr>
          </w:p>
        </w:tc>
        <w:tc>
          <w:tcPr>
            <w:tcW w:w="992" w:type="dxa"/>
            <w:tcBorders>
              <w:top w:val="nil"/>
              <w:left w:val="single" w:sz="6" w:space="0" w:color="auto"/>
              <w:bottom w:val="nil"/>
              <w:right w:val="single" w:sz="6"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40,95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204,75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Amenajarea stratului de egalizare din beton asfaltic SMBg-II/2,3 STB 1033:2008 cu utilizarea distribui</w:t>
            </w:r>
            <w:r>
              <w:rPr>
                <w:sz w:val="22"/>
                <w:szCs w:val="22"/>
                <w:lang w:val="en-US"/>
              </w:rPr>
              <w:t>torului de mixturi asfaltice, H</w:t>
            </w:r>
            <w:r w:rsidRPr="00D62C28">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39,89</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4 09</w:t>
            </w:r>
            <w:r>
              <w:rPr>
                <w:sz w:val="22"/>
                <w:szCs w:val="22"/>
                <w:lang w:val="en-US"/>
              </w:rPr>
              <w:t>5,00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27,30</w:t>
            </w:r>
          </w:p>
        </w:tc>
      </w:tr>
      <w:tr w:rsidR="00E907A5" w:rsidRPr="008B47FF" w:rsidTr="00C01EC4">
        <w:tblPrEx>
          <w:tblCellMar>
            <w:top w:w="0" w:type="dxa"/>
            <w:bottom w:w="0" w:type="dxa"/>
          </w:tblCellMar>
        </w:tblPrEx>
        <w:tc>
          <w:tcPr>
            <w:tcW w:w="425" w:type="dxa"/>
            <w:tcBorders>
              <w:top w:val="nil"/>
              <w:left w:val="single" w:sz="6" w:space="0" w:color="auto"/>
              <w:bottom w:val="nil"/>
              <w:right w:val="nil"/>
            </w:tcBorders>
          </w:tcPr>
          <w:p w:rsidR="00E907A5" w:rsidRPr="008B47FF" w:rsidRDefault="00E907A5" w:rsidP="00C01EC4">
            <w:pPr>
              <w:jc w:val="center"/>
              <w:rPr>
                <w:lang w:val="en-US"/>
              </w:rPr>
            </w:pPr>
          </w:p>
        </w:tc>
        <w:tc>
          <w:tcPr>
            <w:tcW w:w="1276" w:type="dxa"/>
            <w:tcBorders>
              <w:top w:val="nil"/>
              <w:left w:val="single" w:sz="6" w:space="0" w:color="auto"/>
              <w:bottom w:val="nil"/>
              <w:right w:val="nil"/>
            </w:tcBorders>
          </w:tcPr>
          <w:p w:rsidR="00E907A5" w:rsidRPr="008B47FF" w:rsidRDefault="00E907A5" w:rsidP="00C01EC4">
            <w:pPr>
              <w:rPr>
                <w:lang w:val="en-US"/>
              </w:rPr>
            </w:pPr>
          </w:p>
        </w:tc>
        <w:tc>
          <w:tcPr>
            <w:tcW w:w="6237" w:type="dxa"/>
            <w:tcBorders>
              <w:top w:val="nil"/>
              <w:left w:val="single" w:sz="6" w:space="0" w:color="auto"/>
              <w:bottom w:val="nil"/>
              <w:right w:val="nil"/>
            </w:tcBorders>
          </w:tcPr>
          <w:p w:rsidR="00E907A5" w:rsidRPr="008B47FF" w:rsidRDefault="00E907A5" w:rsidP="00C01EC4">
            <w:pPr>
              <w:rPr>
                <w:b/>
                <w:bCs/>
                <w:sz w:val="22"/>
                <w:szCs w:val="22"/>
                <w:lang w:val="en-US"/>
              </w:rPr>
            </w:pPr>
            <w:r w:rsidRPr="008B47FF">
              <w:rPr>
                <w:b/>
                <w:bCs/>
                <w:sz w:val="22"/>
                <w:szCs w:val="22"/>
                <w:lang w:val="en-US"/>
              </w:rPr>
              <w:t>G27 R7-Chetrosu-Moara de Piatr</w:t>
            </w:r>
            <w:r>
              <w:rPr>
                <w:b/>
                <w:bCs/>
                <w:sz w:val="22"/>
                <w:szCs w:val="22"/>
                <w:lang w:val="en-US"/>
              </w:rPr>
              <w:t>ă</w:t>
            </w:r>
            <w:r w:rsidRPr="008B47FF">
              <w:rPr>
                <w:b/>
                <w:bCs/>
                <w:sz w:val="22"/>
                <w:szCs w:val="22"/>
                <w:lang w:val="en-US"/>
              </w:rPr>
              <w:t>-Cubolta-R13 km 13.0-13.20</w:t>
            </w:r>
            <w:r>
              <w:rPr>
                <w:b/>
                <w:bCs/>
                <w:sz w:val="22"/>
                <w:szCs w:val="22"/>
                <w:lang w:val="en-US"/>
              </w:rPr>
              <w:t xml:space="preserve"> s. Dominteni   </w:t>
            </w:r>
          </w:p>
        </w:tc>
        <w:tc>
          <w:tcPr>
            <w:tcW w:w="851" w:type="dxa"/>
            <w:tcBorders>
              <w:top w:val="nil"/>
              <w:left w:val="single" w:sz="6" w:space="0" w:color="auto"/>
              <w:bottom w:val="nil"/>
              <w:right w:val="nil"/>
            </w:tcBorders>
          </w:tcPr>
          <w:p w:rsidR="00E907A5" w:rsidRPr="008B47FF" w:rsidRDefault="00E907A5" w:rsidP="00C01EC4">
            <w:pPr>
              <w:rPr>
                <w:lang w:val="en-US"/>
              </w:rPr>
            </w:pPr>
          </w:p>
        </w:tc>
        <w:tc>
          <w:tcPr>
            <w:tcW w:w="992" w:type="dxa"/>
            <w:tcBorders>
              <w:top w:val="nil"/>
              <w:left w:val="single" w:sz="6" w:space="0" w:color="auto"/>
              <w:bottom w:val="nil"/>
              <w:right w:val="single" w:sz="6"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20,50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102,50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0,062</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Amenajarea stratului de egalizare din beton asfaltic SMBg-II/2,3 STB 1033:2008 cu utilizarea distribui</w:t>
            </w:r>
            <w:r>
              <w:rPr>
                <w:sz w:val="22"/>
                <w:szCs w:val="22"/>
                <w:lang w:val="en-US"/>
              </w:rPr>
              <w:t>torului de mixturi asfaltice, H</w:t>
            </w:r>
            <w:r w:rsidRPr="00D62C28">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19,97</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0,62</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2 050,00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14,00</w:t>
            </w:r>
          </w:p>
        </w:tc>
      </w:tr>
      <w:tr w:rsidR="00E907A5" w:rsidRPr="008B47FF" w:rsidTr="00C01EC4">
        <w:tblPrEx>
          <w:tblCellMar>
            <w:top w:w="0" w:type="dxa"/>
            <w:bottom w:w="0" w:type="dxa"/>
          </w:tblCellMar>
        </w:tblPrEx>
        <w:tc>
          <w:tcPr>
            <w:tcW w:w="425" w:type="dxa"/>
            <w:tcBorders>
              <w:top w:val="nil"/>
              <w:left w:val="single" w:sz="6" w:space="0" w:color="auto"/>
              <w:bottom w:val="nil"/>
              <w:right w:val="nil"/>
            </w:tcBorders>
          </w:tcPr>
          <w:p w:rsidR="00E907A5" w:rsidRPr="008B47FF" w:rsidRDefault="00E907A5" w:rsidP="00C01EC4">
            <w:pPr>
              <w:jc w:val="center"/>
              <w:rPr>
                <w:lang w:val="en-US"/>
              </w:rPr>
            </w:pPr>
          </w:p>
        </w:tc>
        <w:tc>
          <w:tcPr>
            <w:tcW w:w="1276" w:type="dxa"/>
            <w:tcBorders>
              <w:top w:val="nil"/>
              <w:left w:val="single" w:sz="6" w:space="0" w:color="auto"/>
              <w:bottom w:val="nil"/>
              <w:right w:val="nil"/>
            </w:tcBorders>
          </w:tcPr>
          <w:p w:rsidR="00E907A5" w:rsidRPr="008B47FF" w:rsidRDefault="00E907A5" w:rsidP="00C01EC4">
            <w:pPr>
              <w:rPr>
                <w:lang w:val="en-US"/>
              </w:rPr>
            </w:pPr>
          </w:p>
        </w:tc>
        <w:tc>
          <w:tcPr>
            <w:tcW w:w="6237" w:type="dxa"/>
            <w:tcBorders>
              <w:top w:val="nil"/>
              <w:left w:val="single" w:sz="6" w:space="0" w:color="auto"/>
              <w:bottom w:val="nil"/>
              <w:right w:val="nil"/>
            </w:tcBorders>
          </w:tcPr>
          <w:p w:rsidR="00E907A5" w:rsidRPr="008B47FF" w:rsidRDefault="00E907A5" w:rsidP="00C01EC4">
            <w:pPr>
              <w:rPr>
                <w:b/>
                <w:bCs/>
                <w:sz w:val="22"/>
                <w:szCs w:val="22"/>
                <w:lang w:val="en-US"/>
              </w:rPr>
            </w:pPr>
            <w:r w:rsidRPr="008B47FF">
              <w:rPr>
                <w:b/>
                <w:bCs/>
                <w:sz w:val="22"/>
                <w:szCs w:val="22"/>
                <w:lang w:val="en-US"/>
              </w:rPr>
              <w:t xml:space="preserve"> G28 G27-Moara de Piatr</w:t>
            </w:r>
            <w:r>
              <w:rPr>
                <w:b/>
                <w:bCs/>
                <w:sz w:val="22"/>
                <w:szCs w:val="22"/>
                <w:lang w:val="en-US"/>
              </w:rPr>
              <w:t>ă</w:t>
            </w:r>
            <w:r w:rsidRPr="008B47FF">
              <w:rPr>
                <w:b/>
                <w:bCs/>
                <w:sz w:val="22"/>
                <w:szCs w:val="22"/>
                <w:lang w:val="en-US"/>
              </w:rPr>
              <w:t>-Hasn</w:t>
            </w:r>
            <w:r>
              <w:rPr>
                <w:b/>
                <w:bCs/>
                <w:sz w:val="22"/>
                <w:szCs w:val="22"/>
                <w:lang w:val="en-US"/>
              </w:rPr>
              <w:t>ăș</w:t>
            </w:r>
            <w:r w:rsidRPr="008B47FF">
              <w:rPr>
                <w:b/>
                <w:bCs/>
                <w:sz w:val="22"/>
                <w:szCs w:val="22"/>
                <w:lang w:val="en-US"/>
              </w:rPr>
              <w:t>enii Noi-Dobrogea km 1.46-2.05</w:t>
            </w:r>
            <w:r>
              <w:rPr>
                <w:b/>
                <w:bCs/>
                <w:sz w:val="22"/>
                <w:szCs w:val="22"/>
                <w:lang w:val="en-US"/>
              </w:rPr>
              <w:t xml:space="preserve"> s. Moara de Piatră</w:t>
            </w:r>
          </w:p>
        </w:tc>
        <w:tc>
          <w:tcPr>
            <w:tcW w:w="851" w:type="dxa"/>
            <w:tcBorders>
              <w:top w:val="nil"/>
              <w:left w:val="single" w:sz="6" w:space="0" w:color="auto"/>
              <w:bottom w:val="nil"/>
              <w:right w:val="nil"/>
            </w:tcBorders>
          </w:tcPr>
          <w:p w:rsidR="00E907A5" w:rsidRPr="008B47FF" w:rsidRDefault="00E907A5" w:rsidP="00C01EC4">
            <w:pPr>
              <w:rPr>
                <w:lang w:val="en-US"/>
              </w:rPr>
            </w:pPr>
          </w:p>
        </w:tc>
        <w:tc>
          <w:tcPr>
            <w:tcW w:w="992" w:type="dxa"/>
            <w:tcBorders>
              <w:top w:val="nil"/>
              <w:left w:val="single" w:sz="6" w:space="0" w:color="auto"/>
              <w:bottom w:val="nil"/>
              <w:right w:val="single" w:sz="6"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40,95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204,75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lastRenderedPageBreak/>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Amenajarea stratului de egalizare din beton asfaltic SMBg-II/2,3 STB 1033:2008 cu utilizarea distribui</w:t>
            </w:r>
            <w:r>
              <w:rPr>
                <w:sz w:val="22"/>
                <w:szCs w:val="22"/>
                <w:lang w:val="en-US"/>
              </w:rPr>
              <w:t>torului de mixturi asfaltice, H</w:t>
            </w:r>
            <w:r w:rsidRPr="00D62C28">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39,89</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4 095,00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27,30</w:t>
            </w:r>
          </w:p>
        </w:tc>
      </w:tr>
      <w:tr w:rsidR="00E907A5" w:rsidRPr="008B47FF" w:rsidTr="00C01EC4">
        <w:tblPrEx>
          <w:tblCellMar>
            <w:top w:w="0" w:type="dxa"/>
            <w:bottom w:w="0" w:type="dxa"/>
          </w:tblCellMar>
        </w:tblPrEx>
        <w:tc>
          <w:tcPr>
            <w:tcW w:w="425" w:type="dxa"/>
            <w:tcBorders>
              <w:top w:val="nil"/>
              <w:left w:val="single" w:sz="6" w:space="0" w:color="auto"/>
              <w:bottom w:val="nil"/>
              <w:right w:val="nil"/>
            </w:tcBorders>
          </w:tcPr>
          <w:p w:rsidR="00E907A5" w:rsidRPr="008B47FF" w:rsidRDefault="00E907A5" w:rsidP="00C01EC4">
            <w:pPr>
              <w:jc w:val="center"/>
              <w:rPr>
                <w:lang w:val="en-US"/>
              </w:rPr>
            </w:pPr>
          </w:p>
        </w:tc>
        <w:tc>
          <w:tcPr>
            <w:tcW w:w="1276" w:type="dxa"/>
            <w:tcBorders>
              <w:top w:val="nil"/>
              <w:left w:val="single" w:sz="6" w:space="0" w:color="auto"/>
              <w:bottom w:val="nil"/>
              <w:right w:val="nil"/>
            </w:tcBorders>
          </w:tcPr>
          <w:p w:rsidR="00E907A5" w:rsidRPr="008B47FF" w:rsidRDefault="00E907A5" w:rsidP="00C01EC4">
            <w:pPr>
              <w:rPr>
                <w:lang w:val="en-US"/>
              </w:rPr>
            </w:pPr>
          </w:p>
        </w:tc>
        <w:tc>
          <w:tcPr>
            <w:tcW w:w="6237" w:type="dxa"/>
            <w:tcBorders>
              <w:top w:val="nil"/>
              <w:left w:val="single" w:sz="6" w:space="0" w:color="auto"/>
              <w:bottom w:val="nil"/>
              <w:right w:val="nil"/>
            </w:tcBorders>
          </w:tcPr>
          <w:p w:rsidR="00E907A5" w:rsidRPr="008B47FF" w:rsidRDefault="00E907A5" w:rsidP="00C01EC4">
            <w:pPr>
              <w:rPr>
                <w:b/>
                <w:bCs/>
                <w:sz w:val="22"/>
                <w:szCs w:val="22"/>
                <w:lang w:val="en-US"/>
              </w:rPr>
            </w:pPr>
            <w:r w:rsidRPr="008B47FF">
              <w:rPr>
                <w:b/>
                <w:bCs/>
                <w:sz w:val="22"/>
                <w:szCs w:val="22"/>
                <w:lang w:val="en-US"/>
              </w:rPr>
              <w:t>G33 R12-M</w:t>
            </w:r>
            <w:r>
              <w:rPr>
                <w:b/>
                <w:bCs/>
                <w:sz w:val="22"/>
                <w:szCs w:val="22"/>
                <w:lang w:val="en-US"/>
              </w:rPr>
              <w:t>î</w:t>
            </w:r>
            <w:r w:rsidRPr="008B47FF">
              <w:rPr>
                <w:b/>
                <w:bCs/>
                <w:sz w:val="22"/>
                <w:szCs w:val="22"/>
                <w:lang w:val="en-US"/>
              </w:rPr>
              <w:t>nd</w:t>
            </w:r>
            <w:r>
              <w:rPr>
                <w:b/>
                <w:bCs/>
                <w:sz w:val="22"/>
                <w:szCs w:val="22"/>
                <w:lang w:val="en-US"/>
              </w:rPr>
              <w:t>î</w:t>
            </w:r>
            <w:r w:rsidRPr="008B47FF">
              <w:rPr>
                <w:b/>
                <w:bCs/>
                <w:sz w:val="22"/>
                <w:szCs w:val="22"/>
                <w:lang w:val="en-US"/>
              </w:rPr>
              <w:t>c-Zguri</w:t>
            </w:r>
            <w:r>
              <w:rPr>
                <w:b/>
                <w:bCs/>
                <w:sz w:val="22"/>
                <w:szCs w:val="22"/>
                <w:lang w:val="en-US"/>
              </w:rPr>
              <w:t>ț</w:t>
            </w:r>
            <w:r w:rsidRPr="008B47FF">
              <w:rPr>
                <w:b/>
                <w:bCs/>
                <w:sz w:val="22"/>
                <w:szCs w:val="22"/>
                <w:lang w:val="en-US"/>
              </w:rPr>
              <w:t>a-M</w:t>
            </w:r>
            <w:r>
              <w:rPr>
                <w:b/>
                <w:bCs/>
                <w:sz w:val="22"/>
                <w:szCs w:val="22"/>
                <w:lang w:val="en-US"/>
              </w:rPr>
              <w:t>ă</w:t>
            </w:r>
            <w:r w:rsidRPr="008B47FF">
              <w:rPr>
                <w:b/>
                <w:bCs/>
                <w:sz w:val="22"/>
                <w:szCs w:val="22"/>
                <w:lang w:val="en-US"/>
              </w:rPr>
              <w:t>rcule</w:t>
            </w:r>
            <w:r>
              <w:rPr>
                <w:b/>
                <w:bCs/>
                <w:sz w:val="22"/>
                <w:szCs w:val="22"/>
                <w:lang w:val="en-US"/>
              </w:rPr>
              <w:t>ș</w:t>
            </w:r>
            <w:r w:rsidRPr="008B47FF">
              <w:rPr>
                <w:b/>
                <w:bCs/>
                <w:sz w:val="22"/>
                <w:szCs w:val="22"/>
                <w:lang w:val="en-US"/>
              </w:rPr>
              <w:t>ti-R13 km 2.0-2.70</w:t>
            </w:r>
            <w:r>
              <w:rPr>
                <w:b/>
                <w:bCs/>
                <w:sz w:val="22"/>
                <w:szCs w:val="22"/>
                <w:lang w:val="en-US"/>
              </w:rPr>
              <w:t xml:space="preserve"> s. Mîndîc</w:t>
            </w:r>
          </w:p>
        </w:tc>
        <w:tc>
          <w:tcPr>
            <w:tcW w:w="851" w:type="dxa"/>
            <w:tcBorders>
              <w:top w:val="nil"/>
              <w:left w:val="single" w:sz="6" w:space="0" w:color="auto"/>
              <w:bottom w:val="nil"/>
              <w:right w:val="nil"/>
            </w:tcBorders>
          </w:tcPr>
          <w:p w:rsidR="00E907A5" w:rsidRPr="008B47FF" w:rsidRDefault="00E907A5" w:rsidP="00C01EC4">
            <w:pPr>
              <w:rPr>
                <w:lang w:val="en-US"/>
              </w:rPr>
            </w:pPr>
          </w:p>
        </w:tc>
        <w:tc>
          <w:tcPr>
            <w:tcW w:w="992" w:type="dxa"/>
            <w:tcBorders>
              <w:top w:val="nil"/>
              <w:left w:val="single" w:sz="6" w:space="0" w:color="auto"/>
              <w:bottom w:val="nil"/>
              <w:right w:val="single" w:sz="6"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40,95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204,75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Amenajarea stratului de egalizare din beton asfaltic SMBg-II/2,3 STB 1033:2008 cu utilizarea distribui</w:t>
            </w:r>
            <w:r>
              <w:rPr>
                <w:sz w:val="22"/>
                <w:szCs w:val="22"/>
                <w:lang w:val="en-US"/>
              </w:rPr>
              <w:t>torului de mixturi asfaltice, H</w:t>
            </w:r>
            <w:r w:rsidRPr="00D62C28">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39,89</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1,23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4 095,00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27,30</w:t>
            </w:r>
          </w:p>
        </w:tc>
      </w:tr>
      <w:tr w:rsidR="00E907A5" w:rsidRPr="008B47FF" w:rsidTr="00C01EC4">
        <w:tblPrEx>
          <w:tblCellMar>
            <w:top w:w="0" w:type="dxa"/>
            <w:bottom w:w="0" w:type="dxa"/>
          </w:tblCellMar>
        </w:tblPrEx>
        <w:tc>
          <w:tcPr>
            <w:tcW w:w="425" w:type="dxa"/>
            <w:tcBorders>
              <w:top w:val="nil"/>
              <w:left w:val="single" w:sz="6" w:space="0" w:color="auto"/>
              <w:bottom w:val="nil"/>
              <w:right w:val="nil"/>
            </w:tcBorders>
          </w:tcPr>
          <w:p w:rsidR="00E907A5" w:rsidRPr="008B47FF" w:rsidRDefault="00E907A5" w:rsidP="00C01EC4">
            <w:pPr>
              <w:jc w:val="center"/>
              <w:rPr>
                <w:lang w:val="en-US"/>
              </w:rPr>
            </w:pPr>
          </w:p>
        </w:tc>
        <w:tc>
          <w:tcPr>
            <w:tcW w:w="1276" w:type="dxa"/>
            <w:tcBorders>
              <w:top w:val="nil"/>
              <w:left w:val="single" w:sz="6" w:space="0" w:color="auto"/>
              <w:bottom w:val="nil"/>
              <w:right w:val="nil"/>
            </w:tcBorders>
          </w:tcPr>
          <w:p w:rsidR="00E907A5" w:rsidRPr="008B47FF" w:rsidRDefault="00E907A5" w:rsidP="00C01EC4">
            <w:pPr>
              <w:rPr>
                <w:lang w:val="en-US"/>
              </w:rPr>
            </w:pPr>
          </w:p>
        </w:tc>
        <w:tc>
          <w:tcPr>
            <w:tcW w:w="6237" w:type="dxa"/>
            <w:tcBorders>
              <w:top w:val="nil"/>
              <w:left w:val="single" w:sz="6" w:space="0" w:color="auto"/>
              <w:bottom w:val="nil"/>
              <w:right w:val="nil"/>
            </w:tcBorders>
          </w:tcPr>
          <w:p w:rsidR="00E907A5" w:rsidRPr="008B47FF" w:rsidRDefault="00E907A5" w:rsidP="00C01EC4">
            <w:pPr>
              <w:rPr>
                <w:b/>
                <w:bCs/>
                <w:sz w:val="22"/>
                <w:szCs w:val="22"/>
                <w:lang w:val="en-US"/>
              </w:rPr>
            </w:pPr>
            <w:r w:rsidRPr="008B47FF">
              <w:rPr>
                <w:b/>
                <w:bCs/>
                <w:sz w:val="22"/>
                <w:szCs w:val="22"/>
                <w:lang w:val="en-US"/>
              </w:rPr>
              <w:t>G33 R12-M</w:t>
            </w:r>
            <w:r>
              <w:rPr>
                <w:b/>
                <w:bCs/>
                <w:sz w:val="22"/>
                <w:szCs w:val="22"/>
                <w:lang w:val="en-US"/>
              </w:rPr>
              <w:t>î</w:t>
            </w:r>
            <w:r w:rsidRPr="008B47FF">
              <w:rPr>
                <w:b/>
                <w:bCs/>
                <w:sz w:val="22"/>
                <w:szCs w:val="22"/>
                <w:lang w:val="en-US"/>
              </w:rPr>
              <w:t>nd</w:t>
            </w:r>
            <w:r>
              <w:rPr>
                <w:b/>
                <w:bCs/>
                <w:sz w:val="22"/>
                <w:szCs w:val="22"/>
                <w:lang w:val="en-US"/>
              </w:rPr>
              <w:t>î</w:t>
            </w:r>
            <w:r w:rsidRPr="008B47FF">
              <w:rPr>
                <w:b/>
                <w:bCs/>
                <w:sz w:val="22"/>
                <w:szCs w:val="22"/>
                <w:lang w:val="en-US"/>
              </w:rPr>
              <w:t>c-Zguri</w:t>
            </w:r>
            <w:r>
              <w:rPr>
                <w:b/>
                <w:bCs/>
                <w:sz w:val="22"/>
                <w:szCs w:val="22"/>
                <w:lang w:val="en-US"/>
              </w:rPr>
              <w:t>ț</w:t>
            </w:r>
            <w:r w:rsidRPr="008B47FF">
              <w:rPr>
                <w:b/>
                <w:bCs/>
                <w:sz w:val="22"/>
                <w:szCs w:val="22"/>
                <w:lang w:val="en-US"/>
              </w:rPr>
              <w:t>a-M</w:t>
            </w:r>
            <w:r>
              <w:rPr>
                <w:b/>
                <w:bCs/>
                <w:sz w:val="22"/>
                <w:szCs w:val="22"/>
                <w:lang w:val="en-US"/>
              </w:rPr>
              <w:t>ă</w:t>
            </w:r>
            <w:r w:rsidRPr="008B47FF">
              <w:rPr>
                <w:b/>
                <w:bCs/>
                <w:sz w:val="22"/>
                <w:szCs w:val="22"/>
                <w:lang w:val="en-US"/>
              </w:rPr>
              <w:t>rcule</w:t>
            </w:r>
            <w:r>
              <w:rPr>
                <w:b/>
                <w:bCs/>
                <w:sz w:val="22"/>
                <w:szCs w:val="22"/>
                <w:lang w:val="en-US"/>
              </w:rPr>
              <w:t>ș</w:t>
            </w:r>
            <w:r w:rsidRPr="008B47FF">
              <w:rPr>
                <w:b/>
                <w:bCs/>
                <w:sz w:val="22"/>
                <w:szCs w:val="22"/>
                <w:lang w:val="en-US"/>
              </w:rPr>
              <w:t>ti-R13 km 14.0-16.0</w:t>
            </w:r>
            <w:r>
              <w:rPr>
                <w:b/>
                <w:bCs/>
                <w:sz w:val="22"/>
                <w:szCs w:val="22"/>
                <w:lang w:val="en-US"/>
              </w:rPr>
              <w:t xml:space="preserve">               s. Cotova</w:t>
            </w:r>
          </w:p>
        </w:tc>
        <w:tc>
          <w:tcPr>
            <w:tcW w:w="851" w:type="dxa"/>
            <w:tcBorders>
              <w:top w:val="nil"/>
              <w:left w:val="single" w:sz="6" w:space="0" w:color="auto"/>
              <w:bottom w:val="nil"/>
              <w:right w:val="nil"/>
            </w:tcBorders>
          </w:tcPr>
          <w:p w:rsidR="00E907A5" w:rsidRPr="008B47FF" w:rsidRDefault="00E907A5" w:rsidP="00C01EC4">
            <w:pPr>
              <w:rPr>
                <w:lang w:val="en-US"/>
              </w:rPr>
            </w:pPr>
          </w:p>
        </w:tc>
        <w:tc>
          <w:tcPr>
            <w:tcW w:w="992" w:type="dxa"/>
            <w:tcBorders>
              <w:top w:val="nil"/>
              <w:left w:val="single" w:sz="6" w:space="0" w:color="auto"/>
              <w:bottom w:val="nil"/>
              <w:right w:val="single" w:sz="6"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122,85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0,3</w:t>
            </w:r>
            <w:r>
              <w:rPr>
                <w:sz w:val="22"/>
                <w:szCs w:val="22"/>
                <w:lang w:val="en-US"/>
              </w:rPr>
              <w:t>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Amenajarea stratului de egalizare din beton asfaltic SMBg-II/2,3 STB 1033:2008 cu utilizarea distribuitorului de mixturi asfaltic</w:t>
            </w:r>
            <w:r>
              <w:rPr>
                <w:sz w:val="22"/>
                <w:szCs w:val="22"/>
                <w:lang w:val="en-US"/>
              </w:rPr>
              <w:t>e, H</w:t>
            </w:r>
            <w:r w:rsidRPr="00D62C28">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97,4</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3,69</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12 285,00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81,90</w:t>
            </w:r>
          </w:p>
        </w:tc>
      </w:tr>
      <w:tr w:rsidR="00E907A5" w:rsidRPr="008B47FF" w:rsidTr="00C01EC4">
        <w:tblPrEx>
          <w:tblCellMar>
            <w:top w:w="0" w:type="dxa"/>
            <w:bottom w:w="0" w:type="dxa"/>
          </w:tblCellMar>
        </w:tblPrEx>
        <w:tc>
          <w:tcPr>
            <w:tcW w:w="425" w:type="dxa"/>
            <w:tcBorders>
              <w:top w:val="nil"/>
              <w:left w:val="single" w:sz="6" w:space="0" w:color="auto"/>
              <w:bottom w:val="nil"/>
              <w:right w:val="nil"/>
            </w:tcBorders>
          </w:tcPr>
          <w:p w:rsidR="00E907A5" w:rsidRPr="008B47FF" w:rsidRDefault="00E907A5" w:rsidP="00C01EC4">
            <w:pPr>
              <w:jc w:val="center"/>
              <w:rPr>
                <w:lang w:val="en-US"/>
              </w:rPr>
            </w:pPr>
          </w:p>
        </w:tc>
        <w:tc>
          <w:tcPr>
            <w:tcW w:w="1276" w:type="dxa"/>
            <w:tcBorders>
              <w:top w:val="nil"/>
              <w:left w:val="single" w:sz="6" w:space="0" w:color="auto"/>
              <w:bottom w:val="nil"/>
              <w:right w:val="nil"/>
            </w:tcBorders>
          </w:tcPr>
          <w:p w:rsidR="00E907A5" w:rsidRPr="008B47FF" w:rsidRDefault="00E907A5" w:rsidP="00C01EC4">
            <w:pPr>
              <w:rPr>
                <w:lang w:val="en-US"/>
              </w:rPr>
            </w:pPr>
          </w:p>
        </w:tc>
        <w:tc>
          <w:tcPr>
            <w:tcW w:w="6237" w:type="dxa"/>
            <w:tcBorders>
              <w:top w:val="nil"/>
              <w:left w:val="single" w:sz="6" w:space="0" w:color="auto"/>
              <w:bottom w:val="nil"/>
              <w:right w:val="nil"/>
            </w:tcBorders>
          </w:tcPr>
          <w:p w:rsidR="00E907A5" w:rsidRPr="008B47FF" w:rsidRDefault="00E907A5" w:rsidP="00C01EC4">
            <w:pPr>
              <w:rPr>
                <w:b/>
                <w:bCs/>
                <w:sz w:val="22"/>
                <w:szCs w:val="22"/>
                <w:lang w:val="en-US"/>
              </w:rPr>
            </w:pPr>
            <w:r w:rsidRPr="008B47FF">
              <w:rPr>
                <w:b/>
                <w:bCs/>
                <w:sz w:val="22"/>
                <w:szCs w:val="22"/>
                <w:lang w:val="en-US"/>
              </w:rPr>
              <w:t xml:space="preserve"> G33 R12-M</w:t>
            </w:r>
            <w:r>
              <w:rPr>
                <w:b/>
                <w:bCs/>
                <w:sz w:val="22"/>
                <w:szCs w:val="22"/>
                <w:lang w:val="en-US"/>
              </w:rPr>
              <w:t>î</w:t>
            </w:r>
            <w:r w:rsidRPr="008B47FF">
              <w:rPr>
                <w:b/>
                <w:bCs/>
                <w:sz w:val="22"/>
                <w:szCs w:val="22"/>
                <w:lang w:val="en-US"/>
              </w:rPr>
              <w:t>nd</w:t>
            </w:r>
            <w:r>
              <w:rPr>
                <w:b/>
                <w:bCs/>
                <w:sz w:val="22"/>
                <w:szCs w:val="22"/>
                <w:lang w:val="en-US"/>
              </w:rPr>
              <w:t>î</w:t>
            </w:r>
            <w:r w:rsidRPr="008B47FF">
              <w:rPr>
                <w:b/>
                <w:bCs/>
                <w:sz w:val="22"/>
                <w:szCs w:val="22"/>
                <w:lang w:val="en-US"/>
              </w:rPr>
              <w:t>c-Zguri</w:t>
            </w:r>
            <w:r>
              <w:rPr>
                <w:b/>
                <w:bCs/>
                <w:sz w:val="22"/>
                <w:szCs w:val="22"/>
                <w:lang w:val="en-US"/>
              </w:rPr>
              <w:t>ț</w:t>
            </w:r>
            <w:r w:rsidRPr="008B47FF">
              <w:rPr>
                <w:b/>
                <w:bCs/>
                <w:sz w:val="22"/>
                <w:szCs w:val="22"/>
                <w:lang w:val="en-US"/>
              </w:rPr>
              <w:t>a-M</w:t>
            </w:r>
            <w:r>
              <w:rPr>
                <w:b/>
                <w:bCs/>
                <w:sz w:val="22"/>
                <w:szCs w:val="22"/>
                <w:lang w:val="en-US"/>
              </w:rPr>
              <w:t>ă</w:t>
            </w:r>
            <w:r w:rsidRPr="008B47FF">
              <w:rPr>
                <w:b/>
                <w:bCs/>
                <w:sz w:val="22"/>
                <w:szCs w:val="22"/>
                <w:lang w:val="en-US"/>
              </w:rPr>
              <w:t>rcule</w:t>
            </w:r>
            <w:r>
              <w:rPr>
                <w:b/>
                <w:bCs/>
                <w:sz w:val="22"/>
                <w:szCs w:val="22"/>
                <w:lang w:val="en-US"/>
              </w:rPr>
              <w:t>ș</w:t>
            </w:r>
            <w:r w:rsidRPr="008B47FF">
              <w:rPr>
                <w:b/>
                <w:bCs/>
                <w:sz w:val="22"/>
                <w:szCs w:val="22"/>
                <w:lang w:val="en-US"/>
              </w:rPr>
              <w:t>ti-R13 km 23.15-24.72</w:t>
            </w:r>
            <w:r>
              <w:rPr>
                <w:b/>
                <w:bCs/>
                <w:sz w:val="22"/>
                <w:szCs w:val="22"/>
                <w:lang w:val="en-US"/>
              </w:rPr>
              <w:t xml:space="preserve">                    s. Zgurița</w:t>
            </w:r>
          </w:p>
        </w:tc>
        <w:tc>
          <w:tcPr>
            <w:tcW w:w="851" w:type="dxa"/>
            <w:tcBorders>
              <w:top w:val="nil"/>
              <w:left w:val="single" w:sz="6" w:space="0" w:color="auto"/>
              <w:bottom w:val="nil"/>
              <w:right w:val="nil"/>
            </w:tcBorders>
          </w:tcPr>
          <w:p w:rsidR="00E907A5" w:rsidRPr="008B47FF" w:rsidRDefault="00E907A5" w:rsidP="00C01EC4">
            <w:pPr>
              <w:rPr>
                <w:lang w:val="en-US"/>
              </w:rPr>
            </w:pPr>
          </w:p>
        </w:tc>
        <w:tc>
          <w:tcPr>
            <w:tcW w:w="992" w:type="dxa"/>
            <w:tcBorders>
              <w:top w:val="nil"/>
              <w:left w:val="single" w:sz="6" w:space="0" w:color="auto"/>
              <w:bottom w:val="nil"/>
              <w:right w:val="single" w:sz="6"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163,80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780,0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0,4</w:t>
            </w:r>
            <w:r>
              <w:rPr>
                <w:sz w:val="22"/>
                <w:szCs w:val="22"/>
                <w:lang w:val="en-US"/>
              </w:rPr>
              <w:t>2</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lastRenderedPageBreak/>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stratului de egalizare din beton asfaltic SMBg-II/2,3 STB 1033:2008 cu utilizarea distribuitorului de mixturi asfaltice, </w:t>
            </w:r>
            <w:r>
              <w:rPr>
                <w:sz w:val="22"/>
                <w:szCs w:val="22"/>
                <w:lang w:val="en-US"/>
              </w:rPr>
              <w:t xml:space="preserve">   </w:t>
            </w:r>
            <w:r w:rsidRPr="008B47FF">
              <w:rPr>
                <w:sz w:val="22"/>
                <w:szCs w:val="22"/>
                <w:lang w:val="en-US"/>
              </w:rPr>
              <w:t xml:space="preserve">H </w:t>
            </w:r>
            <w:r w:rsidRPr="00D62C28">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136,36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4,91</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16 380,00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109,20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jc w:val="center"/>
              <w:rPr>
                <w:lang w:val="en-US"/>
              </w:rPr>
            </w:pPr>
          </w:p>
        </w:tc>
        <w:tc>
          <w:tcPr>
            <w:tcW w:w="1276" w:type="dxa"/>
            <w:tcBorders>
              <w:top w:val="single" w:sz="4" w:space="0" w:color="auto"/>
              <w:bottom w:val="single" w:sz="4" w:space="0" w:color="auto"/>
            </w:tcBorders>
          </w:tcPr>
          <w:p w:rsidR="00E907A5" w:rsidRPr="008B47FF" w:rsidRDefault="00E907A5" w:rsidP="00C01EC4">
            <w:pPr>
              <w:rPr>
                <w:lang w:val="en-US"/>
              </w:rPr>
            </w:pPr>
          </w:p>
        </w:tc>
        <w:tc>
          <w:tcPr>
            <w:tcW w:w="6237" w:type="dxa"/>
            <w:tcBorders>
              <w:top w:val="single" w:sz="4" w:space="0" w:color="auto"/>
              <w:bottom w:val="single" w:sz="4" w:space="0" w:color="auto"/>
            </w:tcBorders>
          </w:tcPr>
          <w:p w:rsidR="00E907A5" w:rsidRPr="008B47FF" w:rsidRDefault="00E907A5" w:rsidP="00C01EC4">
            <w:pPr>
              <w:rPr>
                <w:b/>
                <w:bCs/>
                <w:sz w:val="22"/>
                <w:szCs w:val="22"/>
                <w:lang w:val="en-US"/>
              </w:rPr>
            </w:pPr>
            <w:r w:rsidRPr="008B47FF">
              <w:rPr>
                <w:b/>
                <w:bCs/>
                <w:sz w:val="22"/>
                <w:szCs w:val="22"/>
                <w:lang w:val="en-US"/>
              </w:rPr>
              <w:t>G33 R12-M</w:t>
            </w:r>
            <w:r>
              <w:rPr>
                <w:b/>
                <w:bCs/>
                <w:sz w:val="22"/>
                <w:szCs w:val="22"/>
                <w:lang w:val="en-US"/>
              </w:rPr>
              <w:t>î</w:t>
            </w:r>
            <w:r w:rsidRPr="008B47FF">
              <w:rPr>
                <w:b/>
                <w:bCs/>
                <w:sz w:val="22"/>
                <w:szCs w:val="22"/>
                <w:lang w:val="en-US"/>
              </w:rPr>
              <w:t>nd</w:t>
            </w:r>
            <w:r>
              <w:rPr>
                <w:b/>
                <w:bCs/>
                <w:sz w:val="22"/>
                <w:szCs w:val="22"/>
                <w:lang w:val="en-US"/>
              </w:rPr>
              <w:t>î</w:t>
            </w:r>
            <w:r w:rsidRPr="008B47FF">
              <w:rPr>
                <w:b/>
                <w:bCs/>
                <w:sz w:val="22"/>
                <w:szCs w:val="22"/>
                <w:lang w:val="en-US"/>
              </w:rPr>
              <w:t>c-Zguri</w:t>
            </w:r>
            <w:r>
              <w:rPr>
                <w:b/>
                <w:bCs/>
                <w:sz w:val="22"/>
                <w:szCs w:val="22"/>
                <w:lang w:val="en-US"/>
              </w:rPr>
              <w:t>ț</w:t>
            </w:r>
            <w:r w:rsidRPr="008B47FF">
              <w:rPr>
                <w:b/>
                <w:bCs/>
                <w:sz w:val="22"/>
                <w:szCs w:val="22"/>
                <w:lang w:val="en-US"/>
              </w:rPr>
              <w:t>a-M</w:t>
            </w:r>
            <w:r>
              <w:rPr>
                <w:b/>
                <w:bCs/>
                <w:sz w:val="22"/>
                <w:szCs w:val="22"/>
                <w:lang w:val="en-US"/>
              </w:rPr>
              <w:t>ă</w:t>
            </w:r>
            <w:r w:rsidRPr="008B47FF">
              <w:rPr>
                <w:b/>
                <w:bCs/>
                <w:sz w:val="22"/>
                <w:szCs w:val="22"/>
                <w:lang w:val="en-US"/>
              </w:rPr>
              <w:t>rcule</w:t>
            </w:r>
            <w:r>
              <w:rPr>
                <w:b/>
                <w:bCs/>
                <w:sz w:val="22"/>
                <w:szCs w:val="22"/>
                <w:lang w:val="en-US"/>
              </w:rPr>
              <w:t>ș</w:t>
            </w:r>
            <w:r w:rsidRPr="008B47FF">
              <w:rPr>
                <w:b/>
                <w:bCs/>
                <w:sz w:val="22"/>
                <w:szCs w:val="22"/>
                <w:lang w:val="en-US"/>
              </w:rPr>
              <w:t>ti-R13 km 25.73-26.60</w:t>
            </w:r>
            <w:r>
              <w:rPr>
                <w:b/>
                <w:bCs/>
                <w:sz w:val="22"/>
                <w:szCs w:val="22"/>
                <w:lang w:val="en-US"/>
              </w:rPr>
              <w:t xml:space="preserve">                s. Popeștii de Sus</w:t>
            </w:r>
          </w:p>
        </w:tc>
        <w:tc>
          <w:tcPr>
            <w:tcW w:w="851" w:type="dxa"/>
            <w:tcBorders>
              <w:top w:val="single" w:sz="4" w:space="0" w:color="auto"/>
              <w:bottom w:val="single" w:sz="4" w:space="0" w:color="auto"/>
            </w:tcBorders>
          </w:tcPr>
          <w:p w:rsidR="00E907A5" w:rsidRPr="008B47FF" w:rsidRDefault="00E907A5" w:rsidP="00C01EC4">
            <w:pPr>
              <w:rPr>
                <w:lang w:val="en-US"/>
              </w:rPr>
            </w:pPr>
          </w:p>
        </w:tc>
        <w:tc>
          <w:tcPr>
            <w:tcW w:w="992" w:type="dxa"/>
            <w:tcBorders>
              <w:top w:val="single" w:sz="4" w:space="0" w:color="auto"/>
              <w:bottom w:val="single" w:sz="4"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61,40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275,00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0,165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Amenajarea stratului de egalizare din beton asfaltic SMBg-II/2,3 STB 1033:2008 cu utilizarea distribuitorului de mixturi asfaltice,</w:t>
            </w:r>
            <w:r>
              <w:rPr>
                <w:sz w:val="22"/>
                <w:szCs w:val="22"/>
                <w:lang w:val="en-US"/>
              </w:rPr>
              <w:t xml:space="preserve">     </w:t>
            </w:r>
            <w:r w:rsidRPr="008B47FF">
              <w:rPr>
                <w:sz w:val="22"/>
                <w:szCs w:val="22"/>
                <w:lang w:val="en-US"/>
              </w:rPr>
              <w:t xml:space="preserve"> H </w:t>
            </w:r>
            <w:r w:rsidRPr="008C669A">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53,57</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1,84</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6 140,00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40,90</w:t>
            </w:r>
          </w:p>
        </w:tc>
      </w:tr>
      <w:tr w:rsidR="00E907A5" w:rsidRPr="008B47FF" w:rsidTr="00C01EC4">
        <w:tblPrEx>
          <w:tblCellMar>
            <w:top w:w="0" w:type="dxa"/>
            <w:bottom w:w="0" w:type="dxa"/>
          </w:tblCellMar>
        </w:tblPrEx>
        <w:tc>
          <w:tcPr>
            <w:tcW w:w="425" w:type="dxa"/>
            <w:tcBorders>
              <w:top w:val="nil"/>
              <w:left w:val="single" w:sz="6" w:space="0" w:color="auto"/>
              <w:bottom w:val="nil"/>
              <w:right w:val="nil"/>
            </w:tcBorders>
          </w:tcPr>
          <w:p w:rsidR="00E907A5" w:rsidRPr="008B47FF" w:rsidRDefault="00E907A5" w:rsidP="00C01EC4">
            <w:pPr>
              <w:jc w:val="center"/>
              <w:rPr>
                <w:lang w:val="en-US"/>
              </w:rPr>
            </w:pPr>
          </w:p>
        </w:tc>
        <w:tc>
          <w:tcPr>
            <w:tcW w:w="1276" w:type="dxa"/>
            <w:tcBorders>
              <w:top w:val="nil"/>
              <w:left w:val="single" w:sz="6" w:space="0" w:color="auto"/>
              <w:bottom w:val="nil"/>
              <w:right w:val="nil"/>
            </w:tcBorders>
          </w:tcPr>
          <w:p w:rsidR="00E907A5" w:rsidRPr="008B47FF" w:rsidRDefault="00E907A5" w:rsidP="00C01EC4">
            <w:pPr>
              <w:rPr>
                <w:lang w:val="en-US"/>
              </w:rPr>
            </w:pPr>
          </w:p>
        </w:tc>
        <w:tc>
          <w:tcPr>
            <w:tcW w:w="6237" w:type="dxa"/>
            <w:tcBorders>
              <w:top w:val="nil"/>
              <w:left w:val="single" w:sz="6" w:space="0" w:color="auto"/>
              <w:bottom w:val="nil"/>
              <w:right w:val="nil"/>
            </w:tcBorders>
          </w:tcPr>
          <w:p w:rsidR="00E907A5" w:rsidRPr="008B47FF" w:rsidRDefault="00E907A5" w:rsidP="00C01EC4">
            <w:pPr>
              <w:rPr>
                <w:b/>
                <w:bCs/>
                <w:sz w:val="22"/>
                <w:szCs w:val="22"/>
                <w:lang w:val="en-US"/>
              </w:rPr>
            </w:pPr>
            <w:r>
              <w:rPr>
                <w:b/>
                <w:bCs/>
                <w:sz w:val="22"/>
                <w:szCs w:val="22"/>
                <w:lang w:val="en-US"/>
              </w:rPr>
              <w:t xml:space="preserve">Reparația unor străzi din localitate </w:t>
            </w:r>
            <w:r w:rsidRPr="008B47FF">
              <w:rPr>
                <w:b/>
                <w:bCs/>
                <w:sz w:val="22"/>
                <w:szCs w:val="22"/>
                <w:lang w:val="en-US"/>
              </w:rPr>
              <w:t xml:space="preserve">or.Drochia, </w:t>
            </w:r>
            <w:r>
              <w:rPr>
                <w:b/>
                <w:bCs/>
                <w:sz w:val="22"/>
                <w:szCs w:val="22"/>
                <w:lang w:val="en-US"/>
              </w:rPr>
              <w:t>l=2 km (</w:t>
            </w:r>
            <w:r w:rsidRPr="008B47FF">
              <w:rPr>
                <w:b/>
                <w:bCs/>
                <w:sz w:val="22"/>
                <w:szCs w:val="22"/>
                <w:lang w:val="en-US"/>
              </w:rPr>
              <w:t>str. D.Cantemir, str. Doina</w:t>
            </w:r>
            <w:r>
              <w:rPr>
                <w:b/>
                <w:bCs/>
                <w:sz w:val="22"/>
                <w:szCs w:val="22"/>
                <w:lang w:val="en-US"/>
              </w:rPr>
              <w:t>)</w:t>
            </w:r>
          </w:p>
        </w:tc>
        <w:tc>
          <w:tcPr>
            <w:tcW w:w="851" w:type="dxa"/>
            <w:tcBorders>
              <w:top w:val="nil"/>
              <w:left w:val="single" w:sz="6" w:space="0" w:color="auto"/>
              <w:bottom w:val="nil"/>
              <w:right w:val="nil"/>
            </w:tcBorders>
          </w:tcPr>
          <w:p w:rsidR="00E907A5" w:rsidRPr="008B47FF" w:rsidRDefault="00E907A5" w:rsidP="00C01EC4">
            <w:pPr>
              <w:rPr>
                <w:lang w:val="en-US"/>
              </w:rPr>
            </w:pPr>
          </w:p>
        </w:tc>
        <w:tc>
          <w:tcPr>
            <w:tcW w:w="992" w:type="dxa"/>
            <w:tcBorders>
              <w:top w:val="nil"/>
              <w:left w:val="single" w:sz="6" w:space="0" w:color="auto"/>
              <w:bottom w:val="nil"/>
              <w:right w:val="single" w:sz="6" w:space="0" w:color="auto"/>
            </w:tcBorders>
          </w:tcPr>
          <w:p w:rsidR="00E907A5" w:rsidRPr="008B47FF" w:rsidRDefault="00E907A5" w:rsidP="00C01EC4">
            <w:pPr>
              <w:rPr>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117,10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0,351</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stratului de egalizare din beton asfaltic SMBg-II/2,3 STB 1033:2008 cu utilizarea distribuitorului de mixturi asfaltice, </w:t>
            </w:r>
            <w:r>
              <w:rPr>
                <w:sz w:val="22"/>
                <w:szCs w:val="22"/>
                <w:lang w:val="en-US"/>
              </w:rPr>
              <w:t xml:space="preserve">     </w:t>
            </w:r>
            <w:r w:rsidRPr="008B47FF">
              <w:rPr>
                <w:sz w:val="22"/>
                <w:szCs w:val="22"/>
                <w:lang w:val="en-US"/>
              </w:rPr>
              <w:t xml:space="preserve">H </w:t>
            </w:r>
            <w:r w:rsidRPr="008C669A">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114,06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3,51</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11 710,00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84673" w:rsidRDefault="00E907A5" w:rsidP="00C01EC4">
            <w:pPr>
              <w:rPr>
                <w:b/>
                <w:color w:val="000000"/>
                <w:sz w:val="22"/>
                <w:szCs w:val="22"/>
                <w:lang w:val="en-US"/>
              </w:rPr>
            </w:pPr>
            <w:r>
              <w:rPr>
                <w:b/>
                <w:bCs/>
                <w:sz w:val="22"/>
                <w:szCs w:val="22"/>
                <w:lang w:val="en-US"/>
              </w:rPr>
              <w:t>Reparația unor străzi din localitate</w:t>
            </w:r>
            <w:r>
              <w:rPr>
                <w:b/>
                <w:color w:val="000000"/>
                <w:sz w:val="22"/>
                <w:szCs w:val="22"/>
              </w:rPr>
              <w:t xml:space="preserve"> s. </w:t>
            </w:r>
            <w:r>
              <w:rPr>
                <w:b/>
                <w:color w:val="000000"/>
                <w:sz w:val="22"/>
                <w:szCs w:val="22"/>
                <w:lang w:val="en-US"/>
              </w:rPr>
              <w:t xml:space="preserve">Antoneuca, l=1,5 km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87,60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87,60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58,40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84673" w:rsidRDefault="00E907A5" w:rsidP="00C01EC4">
            <w:pPr>
              <w:rPr>
                <w:b/>
                <w:color w:val="000000"/>
                <w:sz w:val="22"/>
                <w:szCs w:val="22"/>
                <w:lang w:val="en-US"/>
              </w:rPr>
            </w:pPr>
            <w:r>
              <w:rPr>
                <w:b/>
                <w:bCs/>
                <w:sz w:val="22"/>
                <w:szCs w:val="22"/>
                <w:lang w:val="en-US"/>
              </w:rPr>
              <w:t>Reparația unor străzi din localitate</w:t>
            </w:r>
            <w:r>
              <w:rPr>
                <w:b/>
                <w:color w:val="000000"/>
                <w:sz w:val="22"/>
                <w:szCs w:val="22"/>
                <w:lang w:val="en-US"/>
              </w:rPr>
              <w:t xml:space="preserve"> s. </w:t>
            </w:r>
            <w:r w:rsidRPr="00A84673">
              <w:rPr>
                <w:b/>
                <w:color w:val="000000"/>
                <w:sz w:val="22"/>
                <w:szCs w:val="22"/>
                <w:lang w:val="en-US"/>
              </w:rPr>
              <w:t>Baroncea Nouă</w:t>
            </w:r>
            <w:r>
              <w:rPr>
                <w:b/>
                <w:color w:val="000000"/>
                <w:sz w:val="22"/>
                <w:szCs w:val="22"/>
                <w:lang w:val="en-US"/>
              </w:rPr>
              <w:t xml:space="preserve">, l=0,5km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84673" w:rsidRDefault="00E907A5" w:rsidP="00C01EC4">
            <w:pPr>
              <w:rPr>
                <w:b/>
                <w:color w:val="000000"/>
                <w:sz w:val="22"/>
                <w:szCs w:val="22"/>
                <w:lang w:val="en-US"/>
              </w:rPr>
            </w:pPr>
            <w:r>
              <w:rPr>
                <w:b/>
                <w:bCs/>
                <w:sz w:val="22"/>
                <w:szCs w:val="22"/>
                <w:lang w:val="en-US"/>
              </w:rPr>
              <w:t>Reparația unor străzi din localitate</w:t>
            </w:r>
            <w:r>
              <w:rPr>
                <w:b/>
                <w:color w:val="000000"/>
                <w:sz w:val="22"/>
                <w:szCs w:val="22"/>
                <w:lang w:val="en-US"/>
              </w:rPr>
              <w:t xml:space="preserve"> s. </w:t>
            </w:r>
            <w:r w:rsidRPr="00A84673">
              <w:rPr>
                <w:b/>
                <w:color w:val="000000"/>
                <w:sz w:val="22"/>
                <w:szCs w:val="22"/>
                <w:lang w:val="en-US"/>
              </w:rPr>
              <w:t>Măcăreuca</w:t>
            </w:r>
            <w:r>
              <w:rPr>
                <w:b/>
                <w:color w:val="000000"/>
                <w:sz w:val="22"/>
                <w:szCs w:val="22"/>
                <w:lang w:val="en-US"/>
              </w:rPr>
              <w:t xml:space="preserve">, l=0,5 km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301DA1" w:rsidRDefault="00E907A5" w:rsidP="00C01EC4">
            <w:pPr>
              <w:rPr>
                <w:b/>
                <w:color w:val="000000"/>
                <w:sz w:val="22"/>
                <w:szCs w:val="22"/>
                <w:lang w:val="en-US"/>
              </w:rPr>
            </w:pPr>
            <w:r w:rsidRPr="00301DA1">
              <w:rPr>
                <w:b/>
                <w:bCs/>
                <w:sz w:val="22"/>
                <w:szCs w:val="22"/>
                <w:lang w:val="en-US"/>
              </w:rPr>
              <w:t>Reparația unor străzi din localitate</w:t>
            </w:r>
            <w:r w:rsidRPr="00301DA1">
              <w:rPr>
                <w:b/>
                <w:color w:val="000000"/>
                <w:sz w:val="22"/>
                <w:szCs w:val="22"/>
                <w:lang w:val="en-US"/>
              </w:rPr>
              <w:t xml:space="preserve"> </w:t>
            </w:r>
            <w:r>
              <w:rPr>
                <w:b/>
                <w:color w:val="000000"/>
                <w:sz w:val="22"/>
                <w:szCs w:val="22"/>
                <w:lang w:val="en-US"/>
              </w:rPr>
              <w:t>or. Drochia, l=1,5 km</w:t>
            </w:r>
            <w:r w:rsidRPr="00301DA1">
              <w:rPr>
                <w:b/>
                <w:color w:val="000000"/>
                <w:sz w:val="22"/>
                <w:szCs w:val="22"/>
                <w:lang w:val="en-US"/>
              </w:rPr>
              <w:t xml:space="preserve">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87,80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0,263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stratului de egalizare din beton asfaltic SMBg-II/2,3 STB 1033:2008 cu utilizarea distribuitorului de mixturi asfaltice, </w:t>
            </w:r>
            <w:r>
              <w:rPr>
                <w:sz w:val="22"/>
                <w:szCs w:val="22"/>
                <w:lang w:val="en-US"/>
              </w:rPr>
              <w:t xml:space="preserve">   </w:t>
            </w:r>
            <w:r w:rsidRPr="008B47FF">
              <w:rPr>
                <w:sz w:val="22"/>
                <w:szCs w:val="22"/>
                <w:lang w:val="en-US"/>
              </w:rPr>
              <w:t xml:space="preserve">H </w:t>
            </w:r>
            <w:r w:rsidRPr="008C669A">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85,52</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2,63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8 780,00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84673" w:rsidRDefault="00E907A5" w:rsidP="00C01EC4">
            <w:pPr>
              <w:rPr>
                <w:b/>
                <w:sz w:val="22"/>
                <w:szCs w:val="22"/>
                <w:lang w:val="en-US"/>
              </w:rPr>
            </w:pPr>
            <w:r>
              <w:rPr>
                <w:b/>
                <w:bCs/>
                <w:sz w:val="22"/>
                <w:szCs w:val="22"/>
                <w:lang w:val="en-US"/>
              </w:rPr>
              <w:t>Reparația unor străzi din localitate</w:t>
            </w:r>
            <w:r>
              <w:rPr>
                <w:b/>
                <w:sz w:val="22"/>
                <w:szCs w:val="22"/>
                <w:lang w:val="en-US"/>
              </w:rPr>
              <w:t xml:space="preserve"> s. </w:t>
            </w:r>
            <w:r w:rsidRPr="00A84673">
              <w:rPr>
                <w:b/>
                <w:sz w:val="22"/>
                <w:szCs w:val="22"/>
                <w:lang w:val="en-US"/>
              </w:rPr>
              <w:t>Fîntîniţa</w:t>
            </w:r>
            <w:r>
              <w:rPr>
                <w:b/>
                <w:sz w:val="22"/>
                <w:szCs w:val="22"/>
                <w:lang w:val="en-US"/>
              </w:rPr>
              <w:t xml:space="preserve">, l=2,0 km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116,90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116,90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77,90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84673" w:rsidRDefault="00E907A5" w:rsidP="00C01EC4">
            <w:pPr>
              <w:rPr>
                <w:b/>
                <w:sz w:val="22"/>
                <w:szCs w:val="22"/>
                <w:lang w:val="en-US"/>
              </w:rPr>
            </w:pPr>
            <w:r>
              <w:rPr>
                <w:b/>
                <w:bCs/>
                <w:sz w:val="22"/>
                <w:szCs w:val="22"/>
                <w:lang w:val="en-US"/>
              </w:rPr>
              <w:t>Reparația unor străzi din localitate</w:t>
            </w:r>
            <w:r w:rsidRPr="00A84673">
              <w:rPr>
                <w:b/>
                <w:sz w:val="22"/>
                <w:szCs w:val="22"/>
                <w:lang w:val="en-US"/>
              </w:rPr>
              <w:t xml:space="preserve"> </w:t>
            </w:r>
            <w:r>
              <w:rPr>
                <w:b/>
                <w:sz w:val="22"/>
                <w:szCs w:val="22"/>
                <w:lang w:val="en-US"/>
              </w:rPr>
              <w:t>s.</w:t>
            </w:r>
            <w:r w:rsidRPr="00A84673">
              <w:rPr>
                <w:b/>
                <w:sz w:val="22"/>
                <w:szCs w:val="22"/>
                <w:lang w:val="en-US"/>
              </w:rPr>
              <w:t>Ghizdita, loc</w:t>
            </w:r>
            <w:r>
              <w:rPr>
                <w:b/>
                <w:sz w:val="22"/>
                <w:szCs w:val="22"/>
                <w:lang w:val="en-US"/>
              </w:rPr>
              <w:t xml:space="preserve">ul de </w:t>
            </w:r>
            <w:r w:rsidRPr="00A84673">
              <w:rPr>
                <w:b/>
                <w:sz w:val="22"/>
                <w:szCs w:val="22"/>
                <w:lang w:val="en-US"/>
              </w:rPr>
              <w:t>st</w:t>
            </w:r>
            <w:r>
              <w:rPr>
                <w:b/>
                <w:sz w:val="22"/>
                <w:szCs w:val="22"/>
                <w:lang w:val="en-US"/>
              </w:rPr>
              <w:t xml:space="preserve">aționare la </w:t>
            </w:r>
            <w:r w:rsidRPr="00A84673">
              <w:rPr>
                <w:b/>
                <w:sz w:val="22"/>
                <w:szCs w:val="22"/>
                <w:lang w:val="en-US"/>
              </w:rPr>
              <w:t>c</w:t>
            </w:r>
            <w:r>
              <w:rPr>
                <w:b/>
                <w:sz w:val="22"/>
                <w:szCs w:val="22"/>
                <w:lang w:val="en-US"/>
              </w:rPr>
              <w:t xml:space="preserve">alea </w:t>
            </w:r>
            <w:r w:rsidRPr="00A84673">
              <w:rPr>
                <w:b/>
                <w:sz w:val="22"/>
                <w:szCs w:val="22"/>
                <w:lang w:val="en-US"/>
              </w:rPr>
              <w:t>f</w:t>
            </w:r>
            <w:r>
              <w:rPr>
                <w:b/>
                <w:sz w:val="22"/>
                <w:szCs w:val="22"/>
                <w:lang w:val="en-US"/>
              </w:rPr>
              <w:t>erată,            l=1,0 km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58,40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58,40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38,90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84673" w:rsidRDefault="00E907A5" w:rsidP="00C01EC4">
            <w:pPr>
              <w:rPr>
                <w:b/>
                <w:sz w:val="22"/>
                <w:szCs w:val="22"/>
                <w:lang w:val="en-US"/>
              </w:rPr>
            </w:pPr>
            <w:r>
              <w:rPr>
                <w:b/>
                <w:bCs/>
                <w:sz w:val="22"/>
                <w:szCs w:val="22"/>
                <w:lang w:val="en-US"/>
              </w:rPr>
              <w:t>Reparația unor străzi din localitate</w:t>
            </w:r>
            <w:r>
              <w:rPr>
                <w:b/>
                <w:sz w:val="22"/>
                <w:szCs w:val="22"/>
                <w:lang w:val="en-US"/>
              </w:rPr>
              <w:t xml:space="preserve"> s. </w:t>
            </w:r>
            <w:r w:rsidRPr="00A84673">
              <w:rPr>
                <w:b/>
                <w:sz w:val="22"/>
                <w:szCs w:val="22"/>
                <w:lang w:val="en-US"/>
              </w:rPr>
              <w:t>Hăsnăşenii Mari</w:t>
            </w:r>
            <w:r>
              <w:rPr>
                <w:b/>
                <w:sz w:val="22"/>
                <w:szCs w:val="22"/>
                <w:lang w:val="en-US"/>
              </w:rPr>
              <w:t xml:space="preserve">, l=1,0 km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Frezarea si plombarea gropilor la imbracamintea degradata,cu suprafata pina la 1 m</w:t>
            </w:r>
            <w:r w:rsidRPr="0011034B">
              <w:rPr>
                <w:sz w:val="22"/>
                <w:szCs w:val="22"/>
                <w:vertAlign w:val="superscript"/>
                <w:lang w:val="en-US"/>
              </w:rPr>
              <w:t>2</w:t>
            </w:r>
            <w:r w:rsidRPr="004817C1">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lastRenderedPageBreak/>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Amenajarea stratului de egalizare din beton asfaltic SMBg-II/2.3 cu utilizarea distribuitorului de mixturi asfaltice H</w:t>
            </w:r>
            <w:r w:rsidRPr="008C669A">
              <w:rPr>
                <w:sz w:val="22"/>
                <w:szCs w:val="22"/>
                <w:vertAlign w:val="subscript"/>
                <w:lang w:val="en-US"/>
              </w:rPr>
              <w:t>med</w:t>
            </w:r>
            <w:r w:rsidRPr="004817C1">
              <w:rPr>
                <w:sz w:val="22"/>
                <w:szCs w:val="22"/>
                <w:lang w:val="en-US"/>
              </w:rPr>
              <w:t>=4.0cm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56,98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5 850,00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w:t>
            </w:r>
            <w:r>
              <w:rPr>
                <w:b/>
                <w:sz w:val="22"/>
                <w:szCs w:val="22"/>
                <w:lang w:val="en-US"/>
              </w:rPr>
              <w:t>s. Hăsnăşenii Noi, l=1,0 km (</w:t>
            </w:r>
            <w:r w:rsidRPr="004817C1">
              <w:rPr>
                <w:b/>
                <w:sz w:val="22"/>
                <w:szCs w:val="22"/>
                <w:lang w:val="en-US"/>
              </w:rPr>
              <w:t>Întrarea in sa</w:t>
            </w:r>
            <w:r>
              <w:rPr>
                <w:b/>
                <w:sz w:val="22"/>
                <w:szCs w:val="22"/>
                <w:lang w:val="en-US"/>
              </w:rPr>
              <w:t>t dinspre or. Bălți spre centru)</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Frezarea si plombarea gropilor la imbracamintea degradata,cu suprafata pina la 1 m</w:t>
            </w:r>
            <w:r w:rsidRPr="0011034B">
              <w:rPr>
                <w:sz w:val="22"/>
                <w:szCs w:val="22"/>
                <w:vertAlign w:val="superscript"/>
                <w:lang w:val="en-US"/>
              </w:rPr>
              <w:t>2</w:t>
            </w:r>
            <w:r w:rsidRPr="004817C1">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Amenajarea stratului de egalizare din beton asfaltic SMBg-II/2.3 cu utilizarea distribuitorului de mixturi asfaltice H</w:t>
            </w:r>
            <w:r w:rsidRPr="008C669A">
              <w:rPr>
                <w:sz w:val="22"/>
                <w:szCs w:val="22"/>
                <w:vertAlign w:val="subscript"/>
                <w:lang w:val="en-US"/>
              </w:rPr>
              <w:t>med</w:t>
            </w:r>
            <w:r w:rsidRPr="004817C1">
              <w:rPr>
                <w:sz w:val="22"/>
                <w:szCs w:val="22"/>
                <w:lang w:val="en-US"/>
              </w:rPr>
              <w:t>=4.0cm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56,98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5 850,00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w:t>
            </w:r>
            <w:r>
              <w:rPr>
                <w:b/>
                <w:sz w:val="22"/>
                <w:szCs w:val="22"/>
                <w:lang w:val="en-US"/>
              </w:rPr>
              <w:t xml:space="preserve">s. Lazo, l=1,0 km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Nivelarea cu autogreder de pina la 175 CP a suprafetei terenului natural si a platformelor de terasamente, prin taierea damburilor si deplasarea in goluri a pamintului sapat in </w:t>
            </w:r>
          </w:p>
          <w:p w:rsidR="00E907A5" w:rsidRPr="004817C1" w:rsidRDefault="00E907A5" w:rsidP="00C01EC4">
            <w:pPr>
              <w:rPr>
                <w:sz w:val="22"/>
                <w:szCs w:val="22"/>
                <w:lang w:val="en-US"/>
              </w:rPr>
            </w:pPr>
            <w:r w:rsidRPr="004817C1">
              <w:rPr>
                <w:sz w:val="22"/>
                <w:szCs w:val="22"/>
                <w:lang w:val="en-US"/>
              </w:rPr>
              <w:t>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38,00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w:t>
            </w:r>
            <w:r>
              <w:rPr>
                <w:b/>
                <w:sz w:val="22"/>
                <w:szCs w:val="22"/>
                <w:lang w:val="en-US"/>
              </w:rPr>
              <w:t>s. Maramonovca, l=1,5 km</w:t>
            </w:r>
            <w:r w:rsidRPr="004817C1">
              <w:rPr>
                <w:b/>
                <w:sz w:val="22"/>
                <w:szCs w:val="22"/>
                <w:lang w:val="en-US"/>
              </w:rPr>
              <w:t xml:space="preserve"> </w:t>
            </w:r>
            <w:r>
              <w:rPr>
                <w:b/>
                <w:sz w:val="22"/>
                <w:szCs w:val="22"/>
                <w:lang w:val="en-US"/>
              </w:rPr>
              <w:t>(De la primărie spre s. Plop)</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87,80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Frezarea si plombarea gropilor la imbracamintea degradata,cu suprafata pina la 1 m</w:t>
            </w:r>
            <w:r w:rsidRPr="0011034B">
              <w:rPr>
                <w:sz w:val="22"/>
                <w:szCs w:val="22"/>
                <w:vertAlign w:val="superscript"/>
                <w:lang w:val="en-US"/>
              </w:rPr>
              <w:t>2</w:t>
            </w:r>
            <w:r w:rsidRPr="004817C1">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0,263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Amenajarea stratului de egalizare din beton asfaltic SMBg-II/2.3 cu utilizarea distribuitorului de mixturi asfaltice H</w:t>
            </w:r>
            <w:r w:rsidRPr="008C669A">
              <w:rPr>
                <w:sz w:val="22"/>
                <w:szCs w:val="22"/>
                <w:vertAlign w:val="subscript"/>
                <w:lang w:val="en-US"/>
              </w:rPr>
              <w:t>med</w:t>
            </w:r>
            <w:r w:rsidRPr="004817C1">
              <w:rPr>
                <w:sz w:val="22"/>
                <w:szCs w:val="22"/>
                <w:lang w:val="en-US"/>
              </w:rPr>
              <w:t>=4.0cm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85,52</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2,63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8 780,00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D46DF6" w:rsidRDefault="00E907A5" w:rsidP="00C01EC4">
            <w:pPr>
              <w:rPr>
                <w:b/>
                <w:sz w:val="22"/>
                <w:szCs w:val="22"/>
                <w:lang w:val="en-US"/>
              </w:rPr>
            </w:pPr>
            <w:r>
              <w:rPr>
                <w:b/>
                <w:bCs/>
                <w:sz w:val="22"/>
                <w:szCs w:val="22"/>
                <w:lang w:val="en-US"/>
              </w:rPr>
              <w:t>Reparația unor străzi din localitate</w:t>
            </w:r>
            <w:r>
              <w:rPr>
                <w:b/>
                <w:sz w:val="22"/>
                <w:szCs w:val="22"/>
                <w:lang w:val="en-US"/>
              </w:rPr>
              <w:t xml:space="preserve"> s. Miciurin, l=1,0 km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58,40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lastRenderedPageBreak/>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58,40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38,00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w:t>
            </w:r>
            <w:r>
              <w:rPr>
                <w:b/>
                <w:sz w:val="22"/>
                <w:szCs w:val="22"/>
                <w:lang w:val="en-US"/>
              </w:rPr>
              <w:t>s. Nicoreni, l=1,0 km</w:t>
            </w:r>
            <w:r w:rsidRPr="004817C1">
              <w:rPr>
                <w:b/>
                <w:sz w:val="22"/>
                <w:szCs w:val="22"/>
                <w:lang w:val="en-US"/>
              </w:rPr>
              <w:t xml:space="preserve"> </w:t>
            </w:r>
            <w:r>
              <w:rPr>
                <w:b/>
                <w:sz w:val="22"/>
                <w:szCs w:val="22"/>
                <w:lang w:val="en-US"/>
              </w:rPr>
              <w:t>(</w:t>
            </w:r>
            <w:r w:rsidRPr="004817C1">
              <w:rPr>
                <w:b/>
                <w:sz w:val="22"/>
                <w:szCs w:val="22"/>
                <w:lang w:val="en-US"/>
              </w:rPr>
              <w:t>Drum de acces la primârie</w:t>
            </w:r>
            <w:r>
              <w:rPr>
                <w:b/>
                <w:sz w:val="22"/>
                <w:szCs w:val="22"/>
                <w:lang w:val="en-US"/>
              </w:rPr>
              <w:t>)</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Frezarea si plombarea gropilor la imbracamintea degradata,cu suprafata pina la 1 m</w:t>
            </w:r>
            <w:r w:rsidRPr="0011034B">
              <w:rPr>
                <w:sz w:val="22"/>
                <w:szCs w:val="22"/>
                <w:vertAlign w:val="superscript"/>
                <w:lang w:val="en-US"/>
              </w:rPr>
              <w:t>2</w:t>
            </w:r>
            <w:r w:rsidRPr="004817C1">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Amenajarea stratului de egalizare din beton asfaltic SMBg-II/2.3 cu utilizarea distribuitorului de mixturi asfaltice H</w:t>
            </w:r>
            <w:r w:rsidRPr="008C669A">
              <w:rPr>
                <w:sz w:val="22"/>
                <w:szCs w:val="22"/>
                <w:vertAlign w:val="subscript"/>
                <w:lang w:val="en-US"/>
              </w:rPr>
              <w:t>med</w:t>
            </w:r>
            <w:r w:rsidRPr="004817C1">
              <w:rPr>
                <w:sz w:val="22"/>
                <w:szCs w:val="22"/>
                <w:lang w:val="en-US"/>
              </w:rPr>
              <w:t>=4.0cm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56,98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Imbracaminte de beton asfaltic cu agregate marunte,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5 850,00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w:t>
            </w:r>
            <w:r>
              <w:rPr>
                <w:b/>
                <w:sz w:val="22"/>
                <w:szCs w:val="22"/>
                <w:lang w:val="en-US"/>
              </w:rPr>
              <w:t>s. Ochiul Alb, l=1,0 km</w:t>
            </w:r>
            <w:r w:rsidRPr="004817C1">
              <w:rPr>
                <w:b/>
                <w:sz w:val="22"/>
                <w:szCs w:val="22"/>
                <w:lang w:val="en-US"/>
              </w:rPr>
              <w:t xml:space="preserve">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stratului de egalizare din beton asfaltic SMBg-II/2,3 STB 1033:2008 cu utilizarea distribuitorului de mixturi asfaltice, </w:t>
            </w:r>
            <w:r>
              <w:rPr>
                <w:sz w:val="22"/>
                <w:szCs w:val="22"/>
                <w:lang w:val="en-US"/>
              </w:rPr>
              <w:t xml:space="preserve">        </w:t>
            </w:r>
            <w:r w:rsidRPr="008B47FF">
              <w:rPr>
                <w:sz w:val="22"/>
                <w:szCs w:val="22"/>
                <w:lang w:val="en-US"/>
              </w:rPr>
              <w:t xml:space="preserve">H </w:t>
            </w:r>
            <w:r w:rsidRPr="008C669A">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56,98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5 850,00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w:t>
            </w:r>
            <w:r>
              <w:rPr>
                <w:b/>
                <w:sz w:val="22"/>
                <w:szCs w:val="22"/>
                <w:lang w:val="en-US"/>
              </w:rPr>
              <w:t xml:space="preserve">s. Palanca, l=2,0 km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117,00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117,00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78,00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w:t>
            </w:r>
            <w:r>
              <w:rPr>
                <w:b/>
                <w:sz w:val="22"/>
                <w:szCs w:val="22"/>
                <w:lang w:val="en-US"/>
              </w:rPr>
              <w:t>s. Holoşniţa Nouă, l=0,5 km</w:t>
            </w:r>
            <w:r w:rsidRPr="004817C1">
              <w:rPr>
                <w:b/>
                <w:sz w:val="22"/>
                <w:szCs w:val="22"/>
                <w:lang w:val="en-US"/>
              </w:rPr>
              <w:t xml:space="preserve">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sz w:val="22"/>
                <w:szCs w:val="22"/>
                <w:lang w:val="en-US"/>
              </w:rPr>
            </w:pPr>
            <w:r w:rsidRPr="004817C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s. </w:t>
            </w:r>
            <w:r>
              <w:rPr>
                <w:b/>
                <w:sz w:val="22"/>
                <w:szCs w:val="22"/>
                <w:lang w:val="en-US"/>
              </w:rPr>
              <w:t>Şalvirii Noi, l=0,5 km</w:t>
            </w:r>
            <w:r w:rsidRPr="004817C1">
              <w:rPr>
                <w:b/>
                <w:sz w:val="22"/>
                <w:szCs w:val="22"/>
                <w:lang w:val="en-US"/>
              </w:rPr>
              <w:t xml:space="preserve">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lastRenderedPageBreak/>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w:t>
            </w:r>
            <w:r>
              <w:rPr>
                <w:b/>
                <w:sz w:val="22"/>
                <w:szCs w:val="22"/>
                <w:lang w:val="en-US"/>
              </w:rPr>
              <w:t>s. Pelinia, l=1,0 km</w:t>
            </w:r>
            <w:r w:rsidRPr="004817C1">
              <w:rPr>
                <w:b/>
                <w:sz w:val="22"/>
                <w:szCs w:val="22"/>
                <w:lang w:val="en-US"/>
              </w:rPr>
              <w:t xml:space="preserve"> </w:t>
            </w:r>
            <w:r>
              <w:rPr>
                <w:b/>
                <w:sz w:val="22"/>
                <w:szCs w:val="22"/>
                <w:lang w:val="en-US"/>
              </w:rPr>
              <w:t>(</w:t>
            </w:r>
            <w:r w:rsidRPr="004817C1">
              <w:rPr>
                <w:b/>
                <w:sz w:val="22"/>
                <w:szCs w:val="22"/>
                <w:lang w:val="en-US"/>
              </w:rPr>
              <w:t xml:space="preserve">De la casa </w:t>
            </w:r>
            <w:r>
              <w:rPr>
                <w:b/>
                <w:sz w:val="22"/>
                <w:szCs w:val="22"/>
                <w:lang w:val="en-US"/>
              </w:rPr>
              <w:t>de cultură spre ieșirea din sat)</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stratului de egalizare din beton asfaltic SMBg-II/2,3 STB 1033:2008 cu utilizarea distribuitorului de mixturi asfaltice, </w:t>
            </w:r>
            <w:r>
              <w:rPr>
                <w:sz w:val="22"/>
                <w:szCs w:val="22"/>
                <w:lang w:val="en-US"/>
              </w:rPr>
              <w:t xml:space="preserve">       </w:t>
            </w:r>
            <w:r w:rsidRPr="008B47FF">
              <w:rPr>
                <w:sz w:val="22"/>
                <w:szCs w:val="22"/>
                <w:lang w:val="en-US"/>
              </w:rPr>
              <w:t xml:space="preserve">H </w:t>
            </w:r>
            <w:r w:rsidRPr="008C669A">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5</w:t>
            </w:r>
            <w:r>
              <w:rPr>
                <w:sz w:val="22"/>
                <w:szCs w:val="22"/>
                <w:lang w:val="en-US"/>
              </w:rPr>
              <w:t>6,98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5 850,00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s. Pelinia, loc.st.cf</w:t>
            </w:r>
            <w:r>
              <w:rPr>
                <w:b/>
                <w:sz w:val="22"/>
                <w:szCs w:val="22"/>
                <w:lang w:val="en-US"/>
              </w:rPr>
              <w:t>, l=0,5 km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4817C1" w:rsidRDefault="00E907A5" w:rsidP="00C01EC4">
            <w:pPr>
              <w:rPr>
                <w:sz w:val="22"/>
                <w:szCs w:val="22"/>
                <w:lang w:val="en-US"/>
              </w:rPr>
            </w:pPr>
          </w:p>
        </w:tc>
        <w:tc>
          <w:tcPr>
            <w:tcW w:w="1276" w:type="dxa"/>
            <w:tcBorders>
              <w:top w:val="single" w:sz="4" w:space="0" w:color="auto"/>
              <w:bottom w:val="single" w:sz="4" w:space="0" w:color="auto"/>
            </w:tcBorders>
          </w:tcPr>
          <w:p w:rsidR="00E907A5" w:rsidRPr="004817C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sidRPr="004817C1">
              <w:rPr>
                <w:b/>
                <w:sz w:val="22"/>
                <w:szCs w:val="22"/>
                <w:lang w:val="en-US"/>
              </w:rPr>
              <w:t xml:space="preserve"> </w:t>
            </w:r>
            <w:r>
              <w:rPr>
                <w:b/>
                <w:bCs/>
                <w:sz w:val="22"/>
                <w:szCs w:val="22"/>
                <w:lang w:val="en-US"/>
              </w:rPr>
              <w:t>Reparația unor străzi din localitate</w:t>
            </w:r>
            <w:r w:rsidRPr="004817C1">
              <w:rPr>
                <w:b/>
                <w:sz w:val="22"/>
                <w:szCs w:val="22"/>
                <w:lang w:val="en-US"/>
              </w:rPr>
              <w:t xml:space="preserve"> s.Pervomaiscoe</w:t>
            </w:r>
            <w:r>
              <w:rPr>
                <w:b/>
                <w:sz w:val="22"/>
                <w:szCs w:val="22"/>
                <w:lang w:val="en-US"/>
              </w:rPr>
              <w:t>, l=1,0 km</w:t>
            </w:r>
            <w:r w:rsidRPr="004817C1">
              <w:rPr>
                <w:b/>
                <w:sz w:val="22"/>
                <w:szCs w:val="22"/>
                <w:lang w:val="en-US"/>
              </w:rPr>
              <w:t xml:space="preserve"> </w:t>
            </w:r>
            <w:r>
              <w:rPr>
                <w:b/>
                <w:sz w:val="22"/>
                <w:szCs w:val="22"/>
                <w:lang w:val="en-US"/>
              </w:rPr>
              <w:t>(</w:t>
            </w:r>
            <w:r w:rsidRPr="004817C1">
              <w:rPr>
                <w:b/>
                <w:sz w:val="22"/>
                <w:szCs w:val="22"/>
                <w:lang w:val="en-US"/>
              </w:rPr>
              <w:t>Strada centrala</w:t>
            </w:r>
            <w:r>
              <w:rPr>
                <w:b/>
                <w:sz w:val="22"/>
                <w:szCs w:val="22"/>
                <w:lang w:val="en-US"/>
              </w:rPr>
              <w:t>)</w:t>
            </w:r>
          </w:p>
        </w:tc>
        <w:tc>
          <w:tcPr>
            <w:tcW w:w="851" w:type="dxa"/>
            <w:tcBorders>
              <w:top w:val="single" w:sz="4" w:space="0" w:color="auto"/>
              <w:bottom w:val="single" w:sz="4" w:space="0" w:color="auto"/>
            </w:tcBorders>
          </w:tcPr>
          <w:p w:rsidR="00E907A5" w:rsidRPr="004817C1" w:rsidRDefault="00E907A5" w:rsidP="00C01EC4">
            <w:pPr>
              <w:rPr>
                <w:sz w:val="22"/>
                <w:szCs w:val="22"/>
                <w:lang w:val="en-US"/>
              </w:rPr>
            </w:pPr>
          </w:p>
        </w:tc>
        <w:tc>
          <w:tcPr>
            <w:tcW w:w="992" w:type="dxa"/>
            <w:tcBorders>
              <w:top w:val="single" w:sz="4" w:space="0" w:color="auto"/>
              <w:bottom w:val="single" w:sz="4" w:space="0" w:color="auto"/>
            </w:tcBorders>
          </w:tcPr>
          <w:p w:rsidR="00E907A5" w:rsidRPr="004817C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stratului de egalizare din beton asfaltic SMBg-II/2,3 STB 1033:2008 cu utilizarea distribuitorului de mixturi asfaltice, </w:t>
            </w:r>
            <w:r>
              <w:rPr>
                <w:sz w:val="22"/>
                <w:szCs w:val="22"/>
                <w:lang w:val="en-US"/>
              </w:rPr>
              <w:t xml:space="preserve">     </w:t>
            </w:r>
            <w:r w:rsidRPr="008B47FF">
              <w:rPr>
                <w:sz w:val="22"/>
                <w:szCs w:val="22"/>
                <w:lang w:val="en-US"/>
              </w:rPr>
              <w:t xml:space="preserve">H </w:t>
            </w:r>
            <w:r w:rsidRPr="008C669A">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56,98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5 850,00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s. Sergheuca</w:t>
            </w:r>
            <w:r>
              <w:rPr>
                <w:b/>
                <w:sz w:val="22"/>
                <w:szCs w:val="22"/>
                <w:lang w:val="en-US"/>
              </w:rPr>
              <w:t>, l=0,2 km</w:t>
            </w:r>
            <w:r w:rsidRPr="004817C1">
              <w:rPr>
                <w:b/>
                <w:sz w:val="22"/>
                <w:szCs w:val="22"/>
                <w:lang w:val="en-US"/>
              </w:rPr>
              <w:t xml:space="preserve">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11,80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Frezarea si plombarea gropilor la imbracamintea degradata,cu suprafata pina la 1 m</w:t>
            </w:r>
            <w:r w:rsidRPr="0011034B">
              <w:rPr>
                <w:sz w:val="22"/>
                <w:szCs w:val="22"/>
                <w:vertAlign w:val="superscript"/>
                <w:lang w:val="en-US"/>
              </w:rPr>
              <w:t>2</w:t>
            </w:r>
            <w:r w:rsidRPr="00ED55AD">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lastRenderedPageBreak/>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0,035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Amenajarea stratului de egalizare din beton asfalti SMBg-II/2.3 cu utilizarea distribuitorului de mixturi asfaltice H</w:t>
            </w:r>
            <w:r w:rsidRPr="008C669A">
              <w:rPr>
                <w:sz w:val="22"/>
                <w:szCs w:val="22"/>
                <w:vertAlign w:val="subscript"/>
                <w:lang w:val="en-US"/>
              </w:rPr>
              <w:t>med</w:t>
            </w:r>
            <w:r w:rsidRPr="00ED55AD">
              <w:rPr>
                <w:sz w:val="22"/>
                <w:szCs w:val="22"/>
                <w:lang w:val="en-US"/>
              </w:rPr>
              <w:t>=4.0cm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11,49</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0,35</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1 180,00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7,80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4817C1" w:rsidRDefault="00E907A5" w:rsidP="00C01EC4">
            <w:pPr>
              <w:rPr>
                <w:sz w:val="22"/>
                <w:szCs w:val="22"/>
                <w:lang w:val="en-US"/>
              </w:rPr>
            </w:pPr>
          </w:p>
        </w:tc>
        <w:tc>
          <w:tcPr>
            <w:tcW w:w="1276" w:type="dxa"/>
            <w:tcBorders>
              <w:top w:val="single" w:sz="4" w:space="0" w:color="auto"/>
              <w:bottom w:val="single" w:sz="4" w:space="0" w:color="auto"/>
            </w:tcBorders>
          </w:tcPr>
          <w:p w:rsidR="00E907A5" w:rsidRPr="004817C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w:t>
            </w:r>
            <w:r>
              <w:rPr>
                <w:b/>
                <w:sz w:val="22"/>
                <w:szCs w:val="22"/>
                <w:lang w:val="en-US"/>
              </w:rPr>
              <w:t>s.Petreni, l=1,0 km</w:t>
            </w:r>
            <w:r w:rsidRPr="004817C1">
              <w:rPr>
                <w:b/>
                <w:sz w:val="22"/>
                <w:szCs w:val="22"/>
                <w:lang w:val="en-US"/>
              </w:rPr>
              <w:t xml:space="preserve"> </w:t>
            </w:r>
          </w:p>
        </w:tc>
        <w:tc>
          <w:tcPr>
            <w:tcW w:w="851" w:type="dxa"/>
            <w:tcBorders>
              <w:top w:val="single" w:sz="4" w:space="0" w:color="auto"/>
              <w:bottom w:val="single" w:sz="4" w:space="0" w:color="auto"/>
            </w:tcBorders>
          </w:tcPr>
          <w:p w:rsidR="00E907A5" w:rsidRPr="004817C1" w:rsidRDefault="00E907A5" w:rsidP="00C01EC4">
            <w:pPr>
              <w:rPr>
                <w:sz w:val="22"/>
                <w:szCs w:val="22"/>
                <w:lang w:val="en-US"/>
              </w:rPr>
            </w:pPr>
          </w:p>
        </w:tc>
        <w:tc>
          <w:tcPr>
            <w:tcW w:w="992" w:type="dxa"/>
            <w:tcBorders>
              <w:top w:val="single" w:sz="4" w:space="0" w:color="auto"/>
              <w:bottom w:val="single" w:sz="4" w:space="0" w:color="auto"/>
            </w:tcBorders>
          </w:tcPr>
          <w:p w:rsidR="00E907A5" w:rsidRPr="004817C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11034B">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0</w:t>
            </w:r>
            <w:r>
              <w:rPr>
                <w:sz w:val="22"/>
                <w:szCs w:val="22"/>
                <w:lang w:val="en-US"/>
              </w:rPr>
              <w:t>,176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stratului de egalizare din beton asfaltic SMBg-II/2,3 STB 1033:2008 cu utilizarea distribuitorului de mixturi asfaltice, </w:t>
            </w:r>
            <w:r>
              <w:rPr>
                <w:sz w:val="22"/>
                <w:szCs w:val="22"/>
                <w:lang w:val="en-US"/>
              </w:rPr>
              <w:t xml:space="preserve">         </w:t>
            </w:r>
            <w:r w:rsidRPr="008B47FF">
              <w:rPr>
                <w:sz w:val="22"/>
                <w:szCs w:val="22"/>
                <w:lang w:val="en-US"/>
              </w:rPr>
              <w:t xml:space="preserve">H </w:t>
            </w:r>
            <w:r w:rsidRPr="0041543C">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56,98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5 850,00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4817C1" w:rsidRDefault="00E907A5" w:rsidP="00C01EC4">
            <w:pPr>
              <w:rPr>
                <w:sz w:val="22"/>
                <w:szCs w:val="22"/>
                <w:lang w:val="en-US"/>
              </w:rPr>
            </w:pPr>
          </w:p>
        </w:tc>
        <w:tc>
          <w:tcPr>
            <w:tcW w:w="1276" w:type="dxa"/>
            <w:tcBorders>
              <w:top w:val="single" w:sz="4" w:space="0" w:color="auto"/>
              <w:bottom w:val="single" w:sz="4" w:space="0" w:color="auto"/>
            </w:tcBorders>
          </w:tcPr>
          <w:p w:rsidR="00E907A5" w:rsidRPr="004817C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Pr>
                <w:b/>
                <w:bCs/>
                <w:sz w:val="22"/>
                <w:szCs w:val="22"/>
                <w:lang w:val="en-US"/>
              </w:rPr>
              <w:t>Reparația unor străzi din localitate</w:t>
            </w:r>
            <w:r>
              <w:rPr>
                <w:b/>
                <w:sz w:val="22"/>
                <w:szCs w:val="22"/>
                <w:lang w:val="en-US"/>
              </w:rPr>
              <w:t xml:space="preserve"> s.Popestii Noi, l=0,5 km </w:t>
            </w:r>
          </w:p>
        </w:tc>
        <w:tc>
          <w:tcPr>
            <w:tcW w:w="851" w:type="dxa"/>
            <w:tcBorders>
              <w:top w:val="single" w:sz="4" w:space="0" w:color="auto"/>
              <w:bottom w:val="single" w:sz="4" w:space="0" w:color="auto"/>
            </w:tcBorders>
          </w:tcPr>
          <w:p w:rsidR="00E907A5" w:rsidRPr="004817C1" w:rsidRDefault="00E907A5" w:rsidP="00C01EC4">
            <w:pPr>
              <w:rPr>
                <w:sz w:val="22"/>
                <w:szCs w:val="22"/>
                <w:lang w:val="en-US"/>
              </w:rPr>
            </w:pPr>
          </w:p>
        </w:tc>
        <w:tc>
          <w:tcPr>
            <w:tcW w:w="992" w:type="dxa"/>
            <w:tcBorders>
              <w:top w:val="single" w:sz="4" w:space="0" w:color="auto"/>
              <w:bottom w:val="single" w:sz="4" w:space="0" w:color="auto"/>
            </w:tcBorders>
          </w:tcPr>
          <w:p w:rsidR="00E907A5" w:rsidRPr="004817C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11034B">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4817C1" w:rsidRDefault="00E907A5" w:rsidP="00C01EC4">
            <w:pPr>
              <w:rPr>
                <w:sz w:val="22"/>
                <w:szCs w:val="22"/>
                <w:lang w:val="en-US"/>
              </w:rPr>
            </w:pPr>
          </w:p>
        </w:tc>
        <w:tc>
          <w:tcPr>
            <w:tcW w:w="1276" w:type="dxa"/>
            <w:tcBorders>
              <w:top w:val="single" w:sz="4" w:space="0" w:color="auto"/>
              <w:bottom w:val="single" w:sz="4" w:space="0" w:color="auto"/>
            </w:tcBorders>
          </w:tcPr>
          <w:p w:rsidR="00E907A5" w:rsidRPr="004817C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s.Pope</w:t>
            </w:r>
            <w:r>
              <w:rPr>
                <w:b/>
                <w:sz w:val="22"/>
                <w:szCs w:val="22"/>
                <w:lang w:val="en-US"/>
              </w:rPr>
              <w:t>ș</w:t>
            </w:r>
            <w:r w:rsidRPr="004817C1">
              <w:rPr>
                <w:b/>
                <w:sz w:val="22"/>
                <w:szCs w:val="22"/>
                <w:lang w:val="en-US"/>
              </w:rPr>
              <w:t>tii</w:t>
            </w:r>
            <w:r>
              <w:rPr>
                <w:b/>
                <w:sz w:val="22"/>
                <w:szCs w:val="22"/>
                <w:lang w:val="en-US"/>
              </w:rPr>
              <w:t xml:space="preserve"> de Jos, l=1,0 km</w:t>
            </w:r>
            <w:r w:rsidRPr="004817C1">
              <w:rPr>
                <w:b/>
                <w:sz w:val="22"/>
                <w:szCs w:val="22"/>
                <w:lang w:val="en-US"/>
              </w:rPr>
              <w:t xml:space="preserve"> </w:t>
            </w:r>
          </w:p>
        </w:tc>
        <w:tc>
          <w:tcPr>
            <w:tcW w:w="851" w:type="dxa"/>
            <w:tcBorders>
              <w:top w:val="single" w:sz="4" w:space="0" w:color="auto"/>
              <w:bottom w:val="single" w:sz="4" w:space="0" w:color="auto"/>
            </w:tcBorders>
          </w:tcPr>
          <w:p w:rsidR="00E907A5" w:rsidRPr="004817C1" w:rsidRDefault="00E907A5" w:rsidP="00C01EC4">
            <w:pPr>
              <w:rPr>
                <w:sz w:val="22"/>
                <w:szCs w:val="22"/>
                <w:lang w:val="en-US"/>
              </w:rPr>
            </w:pPr>
          </w:p>
        </w:tc>
        <w:tc>
          <w:tcPr>
            <w:tcW w:w="992" w:type="dxa"/>
            <w:tcBorders>
              <w:top w:val="single" w:sz="4" w:space="0" w:color="auto"/>
              <w:bottom w:val="single" w:sz="4" w:space="0" w:color="auto"/>
            </w:tcBorders>
          </w:tcPr>
          <w:p w:rsidR="00E907A5" w:rsidRPr="004817C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Frezarea si plombarea gropilor la imbracamintea degradata,cu suprafata pina la 1 m</w:t>
            </w:r>
            <w:r w:rsidRPr="008C669A">
              <w:rPr>
                <w:sz w:val="22"/>
                <w:szCs w:val="22"/>
                <w:vertAlign w:val="superscript"/>
                <w:lang w:val="en-US"/>
              </w:rPr>
              <w:t>2</w:t>
            </w:r>
            <w:r w:rsidRPr="008B47FF">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Amenajarea stratului de egalizare din beton asfaltic SMBg-II/2,3 STB 1033:2008 cu utilizarea distribuitorului de mixturi asfaltice, H</w:t>
            </w:r>
            <w:r w:rsidRPr="008C669A">
              <w:rPr>
                <w:sz w:val="22"/>
                <w:szCs w:val="22"/>
                <w:vertAlign w:val="subscript"/>
                <w:lang w:val="en-US"/>
              </w:rPr>
              <w:t>med</w:t>
            </w:r>
            <w:r w:rsidRPr="008B47FF">
              <w:rPr>
                <w:sz w:val="22"/>
                <w:szCs w:val="22"/>
                <w:lang w:val="en-US"/>
              </w:rPr>
              <w:t xml:space="preserve"> = 4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56,98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Imbracaminte de beton asfaltic cu agregate marunte SMBg-II/2,3 STB 1033:2008,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5 850,00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4817C1" w:rsidRDefault="00E907A5" w:rsidP="00C01EC4">
            <w:pPr>
              <w:rPr>
                <w:sz w:val="22"/>
                <w:szCs w:val="22"/>
                <w:lang w:val="en-US"/>
              </w:rPr>
            </w:pPr>
          </w:p>
        </w:tc>
        <w:tc>
          <w:tcPr>
            <w:tcW w:w="1276" w:type="dxa"/>
            <w:tcBorders>
              <w:top w:val="single" w:sz="4" w:space="0" w:color="auto"/>
              <w:bottom w:val="single" w:sz="4" w:space="0" w:color="auto"/>
            </w:tcBorders>
          </w:tcPr>
          <w:p w:rsidR="00E907A5" w:rsidRPr="004817C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w:t>
            </w:r>
            <w:r>
              <w:rPr>
                <w:b/>
                <w:sz w:val="22"/>
                <w:szCs w:val="22"/>
                <w:lang w:val="en-US"/>
              </w:rPr>
              <w:t>s.Sofia, l=1,5 km</w:t>
            </w:r>
            <w:r w:rsidRPr="004817C1">
              <w:rPr>
                <w:b/>
                <w:sz w:val="22"/>
                <w:szCs w:val="22"/>
                <w:lang w:val="en-US"/>
              </w:rPr>
              <w:t xml:space="preserve"> </w:t>
            </w:r>
            <w:r>
              <w:rPr>
                <w:b/>
                <w:sz w:val="22"/>
                <w:szCs w:val="22"/>
                <w:lang w:val="en-US"/>
              </w:rPr>
              <w:t>(</w:t>
            </w:r>
            <w:r w:rsidRPr="004817C1">
              <w:rPr>
                <w:b/>
                <w:sz w:val="22"/>
                <w:szCs w:val="22"/>
                <w:lang w:val="en-US"/>
              </w:rPr>
              <w:t>De</w:t>
            </w:r>
            <w:r>
              <w:rPr>
                <w:b/>
                <w:sz w:val="22"/>
                <w:szCs w:val="22"/>
                <w:lang w:val="en-US"/>
              </w:rPr>
              <w:t xml:space="preserve"> la primărie spre biserica)</w:t>
            </w:r>
          </w:p>
        </w:tc>
        <w:tc>
          <w:tcPr>
            <w:tcW w:w="851" w:type="dxa"/>
            <w:tcBorders>
              <w:top w:val="single" w:sz="4" w:space="0" w:color="auto"/>
              <w:bottom w:val="single" w:sz="4" w:space="0" w:color="auto"/>
            </w:tcBorders>
          </w:tcPr>
          <w:p w:rsidR="00E907A5" w:rsidRPr="004817C1" w:rsidRDefault="00E907A5" w:rsidP="00C01EC4">
            <w:pPr>
              <w:rPr>
                <w:sz w:val="22"/>
                <w:szCs w:val="22"/>
                <w:lang w:val="en-US"/>
              </w:rPr>
            </w:pPr>
          </w:p>
        </w:tc>
        <w:tc>
          <w:tcPr>
            <w:tcW w:w="992" w:type="dxa"/>
            <w:tcBorders>
              <w:top w:val="single" w:sz="4" w:space="0" w:color="auto"/>
              <w:bottom w:val="single" w:sz="4" w:space="0" w:color="auto"/>
            </w:tcBorders>
          </w:tcPr>
          <w:p w:rsidR="00E907A5" w:rsidRPr="004817C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lastRenderedPageBreak/>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87,80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Frezarea si plombarea gropilor la imbracamintea degradata,cu suprafata pina la 1 m</w:t>
            </w:r>
            <w:r w:rsidRPr="008C669A">
              <w:rPr>
                <w:sz w:val="22"/>
                <w:szCs w:val="22"/>
                <w:vertAlign w:val="superscript"/>
                <w:lang w:val="en-US"/>
              </w:rPr>
              <w:t>2</w:t>
            </w:r>
            <w:r w:rsidRPr="00ED55AD">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439,00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0,263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Amenajarea stratului de egalizare din beton asfaltic SMBg-II/2.3 cu utilizarea distribuitorului de mixturi asfaltice H</w:t>
            </w:r>
            <w:r w:rsidRPr="008C669A">
              <w:rPr>
                <w:sz w:val="22"/>
                <w:szCs w:val="22"/>
                <w:vertAlign w:val="subscript"/>
                <w:lang w:val="en-US"/>
              </w:rPr>
              <w:t>med</w:t>
            </w:r>
            <w:r w:rsidRPr="00ED55AD">
              <w:rPr>
                <w:sz w:val="22"/>
                <w:szCs w:val="22"/>
                <w:lang w:val="en-US"/>
              </w:rPr>
              <w:t>=4.0cm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85,52</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2,63</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Imbracaminte de beton asfaltic cu agregate marunte,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8 780,00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ED55AD" w:rsidRDefault="00E907A5" w:rsidP="00C01EC4">
            <w:pPr>
              <w:rPr>
                <w:sz w:val="22"/>
                <w:szCs w:val="22"/>
                <w:lang w:val="en-US"/>
              </w:rPr>
            </w:pPr>
            <w:r w:rsidRPr="00ED55AD">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4817C1" w:rsidRDefault="00E907A5" w:rsidP="00C01EC4">
            <w:pPr>
              <w:rPr>
                <w:sz w:val="22"/>
                <w:szCs w:val="22"/>
                <w:lang w:val="en-US"/>
              </w:rPr>
            </w:pPr>
          </w:p>
        </w:tc>
        <w:tc>
          <w:tcPr>
            <w:tcW w:w="1276" w:type="dxa"/>
            <w:tcBorders>
              <w:top w:val="single" w:sz="4" w:space="0" w:color="auto"/>
              <w:bottom w:val="single" w:sz="4" w:space="0" w:color="auto"/>
            </w:tcBorders>
          </w:tcPr>
          <w:p w:rsidR="00E907A5" w:rsidRPr="004817C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sidRPr="004817C1">
              <w:rPr>
                <w:b/>
                <w:sz w:val="22"/>
                <w:szCs w:val="22"/>
                <w:lang w:val="en-US"/>
              </w:rPr>
              <w:t xml:space="preserve"> </w:t>
            </w:r>
            <w:r>
              <w:rPr>
                <w:b/>
                <w:bCs/>
                <w:sz w:val="22"/>
                <w:szCs w:val="22"/>
                <w:lang w:val="en-US"/>
              </w:rPr>
              <w:t>Reparația unor străzi din localitate</w:t>
            </w:r>
            <w:r w:rsidRPr="004817C1">
              <w:rPr>
                <w:b/>
                <w:sz w:val="22"/>
                <w:szCs w:val="22"/>
                <w:lang w:val="en-US"/>
              </w:rPr>
              <w:t xml:space="preserve"> s.Ceapaevca</w:t>
            </w:r>
            <w:r>
              <w:rPr>
                <w:b/>
                <w:sz w:val="22"/>
                <w:szCs w:val="22"/>
                <w:lang w:val="en-US"/>
              </w:rPr>
              <w:t>, l=0,5 km</w:t>
            </w:r>
            <w:r w:rsidRPr="004817C1">
              <w:rPr>
                <w:b/>
                <w:sz w:val="22"/>
                <w:szCs w:val="22"/>
                <w:lang w:val="en-US"/>
              </w:rPr>
              <w:t xml:space="preserve"> </w:t>
            </w:r>
          </w:p>
        </w:tc>
        <w:tc>
          <w:tcPr>
            <w:tcW w:w="851" w:type="dxa"/>
            <w:tcBorders>
              <w:top w:val="single" w:sz="4" w:space="0" w:color="auto"/>
              <w:bottom w:val="single" w:sz="4" w:space="0" w:color="auto"/>
            </w:tcBorders>
          </w:tcPr>
          <w:p w:rsidR="00E907A5" w:rsidRPr="004817C1" w:rsidRDefault="00E907A5" w:rsidP="00C01EC4">
            <w:pPr>
              <w:rPr>
                <w:sz w:val="22"/>
                <w:szCs w:val="22"/>
                <w:lang w:val="en-US"/>
              </w:rPr>
            </w:pPr>
          </w:p>
        </w:tc>
        <w:tc>
          <w:tcPr>
            <w:tcW w:w="992" w:type="dxa"/>
            <w:tcBorders>
              <w:top w:val="single" w:sz="4" w:space="0" w:color="auto"/>
              <w:bottom w:val="single" w:sz="4" w:space="0" w:color="auto"/>
            </w:tcBorders>
          </w:tcPr>
          <w:p w:rsidR="00E907A5" w:rsidRPr="004817C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4817C1" w:rsidRDefault="00E907A5" w:rsidP="00C01EC4">
            <w:pPr>
              <w:rPr>
                <w:sz w:val="22"/>
                <w:szCs w:val="22"/>
                <w:lang w:val="en-US"/>
              </w:rPr>
            </w:pPr>
          </w:p>
        </w:tc>
        <w:tc>
          <w:tcPr>
            <w:tcW w:w="1276" w:type="dxa"/>
            <w:tcBorders>
              <w:top w:val="single" w:sz="4" w:space="0" w:color="auto"/>
              <w:bottom w:val="single" w:sz="4" w:space="0" w:color="auto"/>
            </w:tcBorders>
          </w:tcPr>
          <w:p w:rsidR="00E907A5" w:rsidRPr="004817C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Pr>
                <w:b/>
                <w:bCs/>
                <w:sz w:val="22"/>
                <w:szCs w:val="22"/>
                <w:lang w:val="en-US"/>
              </w:rPr>
              <w:t>Reparația unor străzi din localitate</w:t>
            </w:r>
            <w:r w:rsidRPr="004817C1">
              <w:rPr>
                <w:b/>
                <w:sz w:val="22"/>
                <w:szCs w:val="22"/>
                <w:lang w:val="en-US"/>
              </w:rPr>
              <w:t xml:space="preserve"> s. Şalvirii Vechi</w:t>
            </w:r>
            <w:r>
              <w:rPr>
                <w:b/>
                <w:sz w:val="22"/>
                <w:szCs w:val="22"/>
                <w:lang w:val="en-US"/>
              </w:rPr>
              <w:t>, l=0,5 km</w:t>
            </w:r>
            <w:r w:rsidRPr="004817C1">
              <w:rPr>
                <w:b/>
                <w:sz w:val="22"/>
                <w:szCs w:val="22"/>
                <w:lang w:val="en-US"/>
              </w:rPr>
              <w:t xml:space="preserve"> </w:t>
            </w:r>
            <w:r>
              <w:rPr>
                <w:b/>
                <w:sz w:val="22"/>
                <w:szCs w:val="22"/>
                <w:lang w:val="en-US"/>
              </w:rPr>
              <w:t>(</w:t>
            </w:r>
            <w:r w:rsidRPr="004817C1">
              <w:rPr>
                <w:b/>
                <w:sz w:val="22"/>
                <w:szCs w:val="22"/>
                <w:lang w:val="en-US"/>
              </w:rPr>
              <w:t xml:space="preserve">Strada </w:t>
            </w:r>
            <w:r>
              <w:rPr>
                <w:b/>
                <w:sz w:val="22"/>
                <w:szCs w:val="22"/>
                <w:lang w:val="en-US"/>
              </w:rPr>
              <w:t>centrală)</w:t>
            </w:r>
          </w:p>
        </w:tc>
        <w:tc>
          <w:tcPr>
            <w:tcW w:w="851" w:type="dxa"/>
            <w:tcBorders>
              <w:top w:val="single" w:sz="4" w:space="0" w:color="auto"/>
              <w:bottom w:val="single" w:sz="4" w:space="0" w:color="auto"/>
            </w:tcBorders>
          </w:tcPr>
          <w:p w:rsidR="00E907A5" w:rsidRPr="004817C1" w:rsidRDefault="00E907A5" w:rsidP="00C01EC4">
            <w:pPr>
              <w:rPr>
                <w:sz w:val="22"/>
                <w:szCs w:val="22"/>
                <w:lang w:val="en-US"/>
              </w:rPr>
            </w:pPr>
          </w:p>
        </w:tc>
        <w:tc>
          <w:tcPr>
            <w:tcW w:w="992" w:type="dxa"/>
            <w:tcBorders>
              <w:top w:val="single" w:sz="4" w:space="0" w:color="auto"/>
              <w:bottom w:val="single" w:sz="4" w:space="0" w:color="auto"/>
            </w:tcBorders>
          </w:tcPr>
          <w:p w:rsidR="00E907A5" w:rsidRPr="004817C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29,30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Frezarea si plombarea gropilor la imbracamintea degradata,cu suprafata pina la 1 m</w:t>
            </w:r>
            <w:r w:rsidRPr="008C669A">
              <w:rPr>
                <w:sz w:val="22"/>
                <w:szCs w:val="22"/>
                <w:vertAlign w:val="superscript"/>
                <w:lang w:val="en-US"/>
              </w:rPr>
              <w:t>2</w:t>
            </w:r>
            <w:r w:rsidRPr="00AB3DB1">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146,50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0,088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Amenajarea stratului de egalizare din beton asfaltic SMBg-II/2.3 cu utilizarea distribuitorului de mixturi asfaltice H</w:t>
            </w:r>
            <w:r w:rsidRPr="008C669A">
              <w:rPr>
                <w:sz w:val="22"/>
                <w:szCs w:val="22"/>
                <w:vertAlign w:val="subscript"/>
                <w:lang w:val="en-US"/>
              </w:rPr>
              <w:t>med</w:t>
            </w:r>
            <w:r w:rsidRPr="00AB3DB1">
              <w:rPr>
                <w:sz w:val="22"/>
                <w:szCs w:val="22"/>
                <w:lang w:val="en-US"/>
              </w:rPr>
              <w:t>=4.0cm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28,54</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0,88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2 930,00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19,50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4817C1" w:rsidRDefault="00E907A5" w:rsidP="00C01EC4">
            <w:pPr>
              <w:rPr>
                <w:sz w:val="22"/>
                <w:szCs w:val="22"/>
                <w:lang w:val="en-US"/>
              </w:rPr>
            </w:pPr>
          </w:p>
        </w:tc>
        <w:tc>
          <w:tcPr>
            <w:tcW w:w="1276" w:type="dxa"/>
            <w:tcBorders>
              <w:top w:val="single" w:sz="4" w:space="0" w:color="auto"/>
              <w:bottom w:val="single" w:sz="4" w:space="0" w:color="auto"/>
            </w:tcBorders>
          </w:tcPr>
          <w:p w:rsidR="00E907A5" w:rsidRPr="004817C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Pr>
                <w:b/>
                <w:bCs/>
                <w:sz w:val="22"/>
                <w:szCs w:val="22"/>
                <w:lang w:val="en-US"/>
              </w:rPr>
              <w:t>Reparația unor străzi din localitate</w:t>
            </w:r>
            <w:r>
              <w:rPr>
                <w:b/>
                <w:sz w:val="22"/>
                <w:szCs w:val="22"/>
                <w:lang w:val="en-US"/>
              </w:rPr>
              <w:t xml:space="preserve"> s.Iliciovca, l=0,5 km </w:t>
            </w:r>
          </w:p>
        </w:tc>
        <w:tc>
          <w:tcPr>
            <w:tcW w:w="851" w:type="dxa"/>
            <w:tcBorders>
              <w:top w:val="single" w:sz="4" w:space="0" w:color="auto"/>
              <w:bottom w:val="single" w:sz="4" w:space="0" w:color="auto"/>
            </w:tcBorders>
          </w:tcPr>
          <w:p w:rsidR="00E907A5" w:rsidRPr="004817C1" w:rsidRDefault="00E907A5" w:rsidP="00C01EC4">
            <w:pPr>
              <w:rPr>
                <w:sz w:val="22"/>
                <w:szCs w:val="22"/>
                <w:lang w:val="en-US"/>
              </w:rPr>
            </w:pPr>
          </w:p>
        </w:tc>
        <w:tc>
          <w:tcPr>
            <w:tcW w:w="992" w:type="dxa"/>
            <w:tcBorders>
              <w:top w:val="single" w:sz="4" w:space="0" w:color="auto"/>
              <w:bottom w:val="single" w:sz="4" w:space="0" w:color="auto"/>
            </w:tcBorders>
          </w:tcPr>
          <w:p w:rsidR="00E907A5" w:rsidRPr="004817C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29,20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19,00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AB3DB1" w:rsidRDefault="00E907A5" w:rsidP="00C01EC4">
            <w:pPr>
              <w:rPr>
                <w:sz w:val="22"/>
                <w:szCs w:val="22"/>
                <w:lang w:val="en-US"/>
              </w:rPr>
            </w:pPr>
          </w:p>
        </w:tc>
        <w:tc>
          <w:tcPr>
            <w:tcW w:w="1276" w:type="dxa"/>
            <w:tcBorders>
              <w:top w:val="single" w:sz="4" w:space="0" w:color="auto"/>
              <w:bottom w:val="single" w:sz="4" w:space="0" w:color="auto"/>
            </w:tcBorders>
          </w:tcPr>
          <w:p w:rsidR="00E907A5" w:rsidRPr="00AB3DB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Pr>
                <w:b/>
                <w:bCs/>
                <w:sz w:val="22"/>
                <w:szCs w:val="22"/>
                <w:lang w:val="en-US"/>
              </w:rPr>
              <w:t>Reparația unor străzi din localitate</w:t>
            </w:r>
            <w:r>
              <w:rPr>
                <w:b/>
                <w:sz w:val="22"/>
                <w:szCs w:val="22"/>
                <w:lang w:val="en-US"/>
              </w:rPr>
              <w:t xml:space="preserve"> s.Șuri, l=2,0 km </w:t>
            </w:r>
          </w:p>
        </w:tc>
        <w:tc>
          <w:tcPr>
            <w:tcW w:w="851" w:type="dxa"/>
            <w:tcBorders>
              <w:top w:val="single" w:sz="4" w:space="0" w:color="auto"/>
              <w:bottom w:val="single" w:sz="4" w:space="0" w:color="auto"/>
            </w:tcBorders>
          </w:tcPr>
          <w:p w:rsidR="00E907A5" w:rsidRPr="00AB3DB1" w:rsidRDefault="00E907A5" w:rsidP="00C01EC4">
            <w:pPr>
              <w:rPr>
                <w:sz w:val="22"/>
                <w:szCs w:val="22"/>
                <w:lang w:val="en-US"/>
              </w:rPr>
            </w:pPr>
          </w:p>
        </w:tc>
        <w:tc>
          <w:tcPr>
            <w:tcW w:w="992" w:type="dxa"/>
            <w:tcBorders>
              <w:top w:val="single" w:sz="4" w:space="0" w:color="auto"/>
              <w:bottom w:val="single" w:sz="4" w:space="0" w:color="auto"/>
            </w:tcBorders>
          </w:tcPr>
          <w:p w:rsidR="00E907A5" w:rsidRPr="00AB3DB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117,10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Frezarea si plombarea gropilor la imbracamintea degradata,cu suprafata pina la 1 m</w:t>
            </w:r>
            <w:r w:rsidRPr="008C669A">
              <w:rPr>
                <w:sz w:val="22"/>
                <w:szCs w:val="22"/>
                <w:vertAlign w:val="superscript"/>
                <w:lang w:val="en-US"/>
              </w:rPr>
              <w:t>2</w:t>
            </w:r>
            <w:r w:rsidRPr="00AB3DB1">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585,50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0,351</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Amenajarea stratului de egalizare din beton asfalti SMBg-II/2.3 cu utilizarea distribuitorului de mixturi asfaltice H</w:t>
            </w:r>
            <w:r w:rsidRPr="008C669A">
              <w:rPr>
                <w:sz w:val="22"/>
                <w:szCs w:val="22"/>
                <w:vertAlign w:val="subscript"/>
                <w:lang w:val="en-US"/>
              </w:rPr>
              <w:t>med</w:t>
            </w:r>
            <w:r w:rsidRPr="00AB3DB1">
              <w:rPr>
                <w:sz w:val="22"/>
                <w:szCs w:val="22"/>
                <w:lang w:val="en-US"/>
              </w:rPr>
              <w:t>=4.0cm</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114,06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lastRenderedPageBreak/>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3,51</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11 710,00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78,06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AB3DB1" w:rsidRDefault="00E907A5" w:rsidP="00C01EC4">
            <w:pPr>
              <w:rPr>
                <w:sz w:val="22"/>
                <w:szCs w:val="22"/>
                <w:lang w:val="en-US"/>
              </w:rPr>
            </w:pPr>
          </w:p>
        </w:tc>
        <w:tc>
          <w:tcPr>
            <w:tcW w:w="1276" w:type="dxa"/>
            <w:tcBorders>
              <w:top w:val="single" w:sz="4" w:space="0" w:color="auto"/>
              <w:bottom w:val="single" w:sz="4" w:space="0" w:color="auto"/>
            </w:tcBorders>
          </w:tcPr>
          <w:p w:rsidR="00E907A5" w:rsidRPr="00AB3DB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Pr>
                <w:b/>
                <w:bCs/>
                <w:sz w:val="22"/>
                <w:szCs w:val="22"/>
                <w:lang w:val="en-US"/>
              </w:rPr>
              <w:t>Reparația unor străzi din localitate</w:t>
            </w:r>
            <w:r>
              <w:rPr>
                <w:b/>
                <w:sz w:val="22"/>
                <w:szCs w:val="22"/>
                <w:lang w:val="en-US"/>
              </w:rPr>
              <w:t xml:space="preserve"> s.Șurii Noi, l=1,0 km </w:t>
            </w:r>
          </w:p>
        </w:tc>
        <w:tc>
          <w:tcPr>
            <w:tcW w:w="851" w:type="dxa"/>
            <w:tcBorders>
              <w:top w:val="single" w:sz="4" w:space="0" w:color="auto"/>
              <w:bottom w:val="single" w:sz="4" w:space="0" w:color="auto"/>
            </w:tcBorders>
          </w:tcPr>
          <w:p w:rsidR="00E907A5" w:rsidRPr="00AB3DB1" w:rsidRDefault="00E907A5" w:rsidP="00C01EC4">
            <w:pPr>
              <w:rPr>
                <w:sz w:val="22"/>
                <w:szCs w:val="22"/>
                <w:lang w:val="en-US"/>
              </w:rPr>
            </w:pPr>
          </w:p>
        </w:tc>
        <w:tc>
          <w:tcPr>
            <w:tcW w:w="992" w:type="dxa"/>
            <w:tcBorders>
              <w:top w:val="single" w:sz="4" w:space="0" w:color="auto"/>
              <w:bottom w:val="single" w:sz="4" w:space="0" w:color="auto"/>
            </w:tcBorders>
          </w:tcPr>
          <w:p w:rsidR="00E907A5" w:rsidRPr="00AB3DB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DH02B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58,40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Dl134</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58,40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jc w:val="center"/>
              <w:rPr>
                <w:sz w:val="22"/>
                <w:szCs w:val="22"/>
                <w:lang w:val="en-US"/>
              </w:rPr>
            </w:pPr>
            <w:r>
              <w:rPr>
                <w:sz w:val="22"/>
                <w:szCs w:val="22"/>
                <w:lang w:val="en-US"/>
              </w:rPr>
              <w:t>38,00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AB3DB1" w:rsidRDefault="00E907A5" w:rsidP="00C01EC4">
            <w:pPr>
              <w:rPr>
                <w:sz w:val="22"/>
                <w:szCs w:val="22"/>
                <w:lang w:val="en-US"/>
              </w:rPr>
            </w:pPr>
          </w:p>
        </w:tc>
        <w:tc>
          <w:tcPr>
            <w:tcW w:w="1276" w:type="dxa"/>
            <w:tcBorders>
              <w:top w:val="single" w:sz="4" w:space="0" w:color="auto"/>
              <w:bottom w:val="single" w:sz="4" w:space="0" w:color="auto"/>
            </w:tcBorders>
          </w:tcPr>
          <w:p w:rsidR="00E907A5" w:rsidRPr="00AB3DB1" w:rsidRDefault="00E907A5" w:rsidP="00C01EC4">
            <w:pPr>
              <w:rPr>
                <w:sz w:val="22"/>
                <w:szCs w:val="22"/>
                <w:lang w:val="en-US"/>
              </w:rPr>
            </w:pPr>
          </w:p>
        </w:tc>
        <w:tc>
          <w:tcPr>
            <w:tcW w:w="6237" w:type="dxa"/>
            <w:tcBorders>
              <w:top w:val="single" w:sz="4" w:space="0" w:color="auto"/>
              <w:bottom w:val="single" w:sz="4" w:space="0" w:color="auto"/>
            </w:tcBorders>
          </w:tcPr>
          <w:p w:rsidR="00E907A5" w:rsidRPr="004817C1" w:rsidRDefault="00E907A5" w:rsidP="00C01EC4">
            <w:pPr>
              <w:rPr>
                <w:b/>
                <w:sz w:val="22"/>
                <w:szCs w:val="22"/>
                <w:lang w:val="en-US"/>
              </w:rPr>
            </w:pPr>
            <w:r>
              <w:rPr>
                <w:b/>
                <w:bCs/>
                <w:sz w:val="22"/>
                <w:szCs w:val="22"/>
                <w:lang w:val="en-US"/>
              </w:rPr>
              <w:t>Reparația unor străzi din localitate</w:t>
            </w:r>
            <w:r>
              <w:rPr>
                <w:b/>
                <w:sz w:val="22"/>
                <w:szCs w:val="22"/>
                <w:lang w:val="en-US"/>
              </w:rPr>
              <w:t xml:space="preserve"> s. Ţarigrad, l=1,0km </w:t>
            </w:r>
          </w:p>
        </w:tc>
        <w:tc>
          <w:tcPr>
            <w:tcW w:w="851" w:type="dxa"/>
            <w:tcBorders>
              <w:top w:val="single" w:sz="4" w:space="0" w:color="auto"/>
              <w:bottom w:val="single" w:sz="4" w:space="0" w:color="auto"/>
            </w:tcBorders>
          </w:tcPr>
          <w:p w:rsidR="00E907A5" w:rsidRPr="00AB3DB1" w:rsidRDefault="00E907A5" w:rsidP="00C01EC4">
            <w:pPr>
              <w:rPr>
                <w:sz w:val="22"/>
                <w:szCs w:val="22"/>
                <w:lang w:val="en-US"/>
              </w:rPr>
            </w:pPr>
          </w:p>
        </w:tc>
        <w:tc>
          <w:tcPr>
            <w:tcW w:w="992" w:type="dxa"/>
            <w:tcBorders>
              <w:top w:val="single" w:sz="4" w:space="0" w:color="auto"/>
              <w:bottom w:val="single" w:sz="4" w:space="0" w:color="auto"/>
            </w:tcBorders>
          </w:tcPr>
          <w:p w:rsidR="00E907A5" w:rsidRPr="00AB3DB1" w:rsidRDefault="00E907A5" w:rsidP="00C01EC4">
            <w:pPr>
              <w:rPr>
                <w:sz w:val="22"/>
                <w:szCs w:val="22"/>
                <w:lang w:val="en-US"/>
              </w:rPr>
            </w:pP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Pr>
                <w:sz w:val="22"/>
                <w:szCs w:val="22"/>
                <w:lang w:val="en-US"/>
              </w:rPr>
              <w:t>Dl106</w:t>
            </w: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E907A5" w:rsidRPr="008B47FF" w:rsidRDefault="00E907A5" w:rsidP="00C01EC4">
            <w:pP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rPr>
                <w:sz w:val="22"/>
                <w:szCs w:val="22"/>
                <w:lang w:val="en-US"/>
              </w:rPr>
            </w:pPr>
            <w:r>
              <w:rPr>
                <w:sz w:val="22"/>
                <w:szCs w:val="22"/>
                <w:lang w:val="en-US"/>
              </w:rPr>
              <w:t>58,50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DI158A</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Frezarea si plombarea gropilor la imbracamintea degradata,cu suprafata pina la 1 m</w:t>
            </w:r>
            <w:r w:rsidRPr="008C669A">
              <w:rPr>
                <w:sz w:val="22"/>
                <w:szCs w:val="22"/>
                <w:vertAlign w:val="superscript"/>
                <w:lang w:val="en-US"/>
              </w:rPr>
              <w:t>2</w:t>
            </w:r>
            <w:r w:rsidRPr="00AB3DB1">
              <w:rPr>
                <w:sz w:val="22"/>
                <w:szCs w:val="22"/>
                <w:lang w:val="en-US"/>
              </w:rPr>
              <w:t>: 5 cm.</w:t>
            </w:r>
          </w:p>
        </w:tc>
        <w:tc>
          <w:tcPr>
            <w:tcW w:w="851" w:type="dxa"/>
            <w:tcBorders>
              <w:top w:val="single" w:sz="4" w:space="0" w:color="auto"/>
              <w:bottom w:val="single" w:sz="4" w:space="0" w:color="auto"/>
            </w:tcBorders>
            <w:vAlign w:val="center"/>
          </w:tcPr>
          <w:p w:rsidR="00E907A5" w:rsidRPr="008B47FF" w:rsidRDefault="00E907A5" w:rsidP="00C01EC4">
            <w:pPr>
              <w:rPr>
                <w:sz w:val="22"/>
                <w:szCs w:val="22"/>
                <w:lang w:val="en-US"/>
              </w:rPr>
            </w:pPr>
            <w:r w:rsidRPr="008B47FF">
              <w:rPr>
                <w:sz w:val="22"/>
                <w:szCs w:val="22"/>
                <w:lang w:val="en-US"/>
              </w:rPr>
              <w:t>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rPr>
                <w:sz w:val="22"/>
                <w:szCs w:val="22"/>
                <w:lang w:val="en-US"/>
              </w:rPr>
            </w:pPr>
            <w:r>
              <w:rPr>
                <w:sz w:val="22"/>
                <w:szCs w:val="22"/>
                <w:lang w:val="en-US"/>
              </w:rPr>
              <w:t>292,50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rPr>
                <w:sz w:val="22"/>
                <w:szCs w:val="22"/>
                <w:lang w:val="en-US"/>
              </w:rPr>
            </w:pPr>
            <w:r>
              <w:rPr>
                <w:sz w:val="22"/>
                <w:szCs w:val="22"/>
                <w:lang w:val="en-US"/>
              </w:rPr>
              <w:t>0,176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Dl133</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Amenajarea stratului de egalizare din beton asfaltic SMBg-II/2.3 cu utilizarea distribuitorului de mixturi asfaltice H</w:t>
            </w:r>
            <w:r w:rsidRPr="008C669A">
              <w:rPr>
                <w:sz w:val="22"/>
                <w:szCs w:val="22"/>
                <w:vertAlign w:val="subscript"/>
                <w:lang w:val="en-US"/>
              </w:rPr>
              <w:t>med</w:t>
            </w:r>
            <w:r w:rsidRPr="00AB3DB1">
              <w:rPr>
                <w:sz w:val="22"/>
                <w:szCs w:val="22"/>
                <w:lang w:val="en-US"/>
              </w:rPr>
              <w:t>=4.0cm</w:t>
            </w:r>
          </w:p>
        </w:tc>
        <w:tc>
          <w:tcPr>
            <w:tcW w:w="851" w:type="dxa"/>
            <w:tcBorders>
              <w:top w:val="single" w:sz="4" w:space="0" w:color="auto"/>
              <w:bottom w:val="single" w:sz="4" w:space="0" w:color="auto"/>
            </w:tcBorders>
            <w:vAlign w:val="center"/>
          </w:tcPr>
          <w:p w:rsidR="00E907A5" w:rsidRPr="008B47FF" w:rsidRDefault="00E907A5" w:rsidP="00C01EC4">
            <w:pP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rPr>
                <w:sz w:val="22"/>
                <w:szCs w:val="22"/>
                <w:lang w:val="en-US"/>
              </w:rPr>
            </w:pPr>
            <w:r>
              <w:rPr>
                <w:sz w:val="22"/>
                <w:szCs w:val="22"/>
                <w:lang w:val="en-US"/>
              </w:rPr>
              <w:t>56,98</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Dl107</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E907A5" w:rsidRPr="008B47FF" w:rsidRDefault="00E907A5" w:rsidP="00C01EC4">
            <w:pP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E907A5" w:rsidRPr="008B47FF" w:rsidRDefault="00E907A5" w:rsidP="00C01EC4">
            <w:pPr>
              <w:rPr>
                <w:sz w:val="22"/>
                <w:szCs w:val="22"/>
                <w:lang w:val="en-US"/>
              </w:rPr>
            </w:pPr>
            <w:r>
              <w:rPr>
                <w:sz w:val="22"/>
                <w:szCs w:val="22"/>
                <w:lang w:val="en-US"/>
              </w:rPr>
              <w:t>1,76</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DB16H</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E907A5" w:rsidRPr="008B47FF" w:rsidRDefault="00E907A5" w:rsidP="00C01EC4">
            <w:pPr>
              <w:rPr>
                <w:sz w:val="22"/>
                <w:szCs w:val="22"/>
                <w:lang w:val="en-US"/>
              </w:rPr>
            </w:pPr>
            <w:r w:rsidRPr="008B47FF">
              <w:rPr>
                <w:sz w:val="22"/>
                <w:szCs w:val="22"/>
                <w:lang w:val="en-US"/>
              </w:rPr>
              <w:t>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rPr>
                <w:sz w:val="22"/>
                <w:szCs w:val="22"/>
                <w:lang w:val="en-US"/>
              </w:rPr>
            </w:pPr>
            <w:r w:rsidRPr="008B47FF">
              <w:rPr>
                <w:sz w:val="22"/>
                <w:szCs w:val="22"/>
                <w:lang w:val="en-US"/>
              </w:rPr>
              <w:t>5 850,00</w:t>
            </w:r>
          </w:p>
        </w:tc>
      </w:tr>
      <w:tr w:rsidR="00E907A5" w:rsidRPr="008B47FF" w:rsidTr="00C01EC4">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425"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E907A5" w:rsidRPr="008B47FF" w:rsidRDefault="00E907A5" w:rsidP="00C01EC4">
            <w:pPr>
              <w:rPr>
                <w:sz w:val="22"/>
                <w:szCs w:val="22"/>
                <w:lang w:val="en-US"/>
              </w:rPr>
            </w:pPr>
            <w:r w:rsidRPr="008B47FF">
              <w:rPr>
                <w:sz w:val="22"/>
                <w:szCs w:val="22"/>
                <w:lang w:val="en-US"/>
              </w:rPr>
              <w:t>TsE05B</w:t>
            </w:r>
          </w:p>
          <w:p w:rsidR="00E907A5" w:rsidRPr="008B47FF" w:rsidRDefault="00E907A5" w:rsidP="00C01EC4">
            <w:pPr>
              <w:rPr>
                <w:sz w:val="22"/>
                <w:szCs w:val="22"/>
                <w:lang w:val="en-US"/>
              </w:rPr>
            </w:pPr>
          </w:p>
        </w:tc>
        <w:tc>
          <w:tcPr>
            <w:tcW w:w="6237" w:type="dxa"/>
            <w:tcBorders>
              <w:top w:val="single" w:sz="4" w:space="0" w:color="auto"/>
              <w:bottom w:val="single" w:sz="4" w:space="0" w:color="auto"/>
            </w:tcBorders>
            <w:vAlign w:val="center"/>
          </w:tcPr>
          <w:p w:rsidR="00E907A5" w:rsidRPr="00AB3DB1" w:rsidRDefault="00E907A5" w:rsidP="00C01EC4">
            <w:pPr>
              <w:rPr>
                <w:sz w:val="22"/>
                <w:szCs w:val="22"/>
                <w:lang w:val="en-US"/>
              </w:rPr>
            </w:pPr>
            <w:r w:rsidRPr="00AB3DB1">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E907A5" w:rsidRPr="008B47FF" w:rsidRDefault="00E907A5" w:rsidP="00C01EC4">
            <w:pPr>
              <w:rPr>
                <w:sz w:val="22"/>
                <w:szCs w:val="22"/>
                <w:lang w:val="en-US"/>
              </w:rPr>
            </w:pPr>
            <w:r w:rsidRPr="008B47FF">
              <w:rPr>
                <w:sz w:val="22"/>
                <w:szCs w:val="22"/>
                <w:lang w:val="en-US"/>
              </w:rPr>
              <w:t>100m</w:t>
            </w:r>
            <w:r w:rsidRPr="008C669A">
              <w:rPr>
                <w:sz w:val="22"/>
                <w:szCs w:val="22"/>
                <w:vertAlign w:val="superscript"/>
                <w:lang w:val="en-US"/>
              </w:rPr>
              <w:t>2</w:t>
            </w:r>
          </w:p>
        </w:tc>
        <w:tc>
          <w:tcPr>
            <w:tcW w:w="992" w:type="dxa"/>
            <w:tcBorders>
              <w:top w:val="single" w:sz="4" w:space="0" w:color="auto"/>
              <w:bottom w:val="single" w:sz="4" w:space="0" w:color="auto"/>
            </w:tcBorders>
            <w:vAlign w:val="center"/>
          </w:tcPr>
          <w:p w:rsidR="00E907A5" w:rsidRPr="008B47FF" w:rsidRDefault="00E907A5" w:rsidP="00C01EC4">
            <w:pPr>
              <w:rPr>
                <w:sz w:val="22"/>
                <w:szCs w:val="22"/>
                <w:lang w:val="en-US"/>
              </w:rPr>
            </w:pPr>
            <w:r w:rsidRPr="008B47FF">
              <w:rPr>
                <w:sz w:val="22"/>
                <w:szCs w:val="22"/>
                <w:lang w:val="en-US"/>
              </w:rPr>
              <w:t>39,00</w:t>
            </w:r>
          </w:p>
        </w:tc>
      </w:tr>
    </w:tbl>
    <w:p w:rsidR="00E907A5" w:rsidRPr="00AB3DB1" w:rsidRDefault="00E907A5" w:rsidP="00E907A5">
      <w:pPr>
        <w:rPr>
          <w:sz w:val="22"/>
          <w:szCs w:val="22"/>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3A75A9" w:rsidRDefault="003A75A9" w:rsidP="00526927">
      <w:pPr>
        <w:pStyle w:val="af2"/>
        <w:rPr>
          <w:b/>
          <w:bCs/>
          <w:lang w:val="en-US"/>
        </w:rPr>
      </w:pPr>
      <w:bookmarkStart w:id="334" w:name="_GoBack"/>
      <w:bookmarkEnd w:id="334"/>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215973"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5pt;height:32.25pt" fillcolor="window">
                                  <v:imagedata r:id="rId8" o:title=""/>
                                </v:shape>
                                <o:OLEObject Type="Embed" ProgID="Word.Picture.8" ShapeID="_x0000_i1026" DrawAspect="Content" ObjectID="_1583215973"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BDC" w:rsidRDefault="00BA4BDC">
      <w:r>
        <w:separator/>
      </w:r>
    </w:p>
  </w:endnote>
  <w:endnote w:type="continuationSeparator" w:id="0">
    <w:p w:rsidR="00BA4BDC" w:rsidRDefault="00BA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E907A5">
      <w:rPr>
        <w:rStyle w:val="a6"/>
      </w:rPr>
      <w:t>57</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BDC" w:rsidRDefault="00BA4BDC">
      <w:r>
        <w:separator/>
      </w:r>
    </w:p>
  </w:footnote>
  <w:footnote w:type="continuationSeparator" w:id="0">
    <w:p w:rsidR="00BA4BDC" w:rsidRDefault="00BA4B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9"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2"/>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30"/>
  </w:num>
  <w:num w:numId="28">
    <w:abstractNumId w:val="37"/>
  </w:num>
  <w:num w:numId="29">
    <w:abstractNumId w:val="35"/>
  </w:num>
  <w:num w:numId="30">
    <w:abstractNumId w:val="5"/>
  </w:num>
  <w:num w:numId="31">
    <w:abstractNumId w:val="11"/>
  </w:num>
  <w:num w:numId="32">
    <w:abstractNumId w:val="29"/>
  </w:num>
  <w:num w:numId="33">
    <w:abstractNumId w:val="14"/>
  </w:num>
  <w:num w:numId="34">
    <w:abstractNumId w:val="31"/>
  </w:num>
  <w:num w:numId="35">
    <w:abstractNumId w:val="13"/>
  </w:num>
  <w:num w:numId="36">
    <w:abstractNumId w:val="0"/>
  </w:num>
  <w:num w:numId="37">
    <w:abstractNumId w:val="2"/>
  </w:num>
  <w:num w:numId="38">
    <w:abstractNumId w:val="1"/>
  </w:num>
  <w:num w:numId="39">
    <w:abstractNumId w:val="25"/>
  </w:num>
  <w:num w:numId="40">
    <w:abstractNumId w:val="28"/>
  </w:num>
  <w:num w:numId="41">
    <w:abstractNumId w:val="33"/>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3783B"/>
    <w:rsid w:val="002439D4"/>
    <w:rsid w:val="002443D8"/>
    <w:rsid w:val="0024777B"/>
    <w:rsid w:val="00252890"/>
    <w:rsid w:val="00256CDA"/>
    <w:rsid w:val="00266479"/>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3CC"/>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1508"/>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213D"/>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A4BDC"/>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85809"/>
    <w:rsid w:val="00E907A5"/>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33BCF"/>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A1678-173B-476E-A44C-666812CD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66</Pages>
  <Words>24214</Words>
  <Characters>138025</Characters>
  <Application>Microsoft Office Word</Application>
  <DocSecurity>0</DocSecurity>
  <Lines>1150</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8</cp:revision>
  <cp:lastPrinted>2018-02-14T09:12:00Z</cp:lastPrinted>
  <dcterms:created xsi:type="dcterms:W3CDTF">2018-03-12T07:39:00Z</dcterms:created>
  <dcterms:modified xsi:type="dcterms:W3CDTF">2018-03-22T07:26:00Z</dcterms:modified>
</cp:coreProperties>
</file>